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857F" w14:textId="1CE2DA27" w:rsidR="00972F97" w:rsidRPr="00B03D12" w:rsidRDefault="00126FFD" w:rsidP="00126FFD">
      <w:pPr>
        <w:pStyle w:val="BodyText"/>
        <w:keepNext/>
        <w:pageBreakBefore/>
        <w:rPr>
          <w:b/>
          <w:bCs/>
        </w:rPr>
      </w:pPr>
      <w:r w:rsidRPr="00B03D12">
        <w:rPr>
          <w:b/>
          <w:bCs/>
        </w:rPr>
        <w:t>ST THOMAS OF CANTERBURY CATHOLIC PRIMARY SCHOOL – A MEMBER OF THE ST FRANCIS OF ASSISI CATHOLIC ACADEMY TRUST</w:t>
      </w:r>
      <w:r w:rsidR="00B03D12">
        <w:rPr>
          <w:b/>
          <w:bCs/>
        </w:rPr>
        <w:t xml:space="preserve">: </w:t>
      </w:r>
      <w:r w:rsidR="00972F97" w:rsidRPr="00B03D12">
        <w:rPr>
          <w:b/>
          <w:bCs/>
        </w:rPr>
        <w:t>Policy statement and objectives</w:t>
      </w:r>
    </w:p>
    <w:p w14:paraId="677F20B1" w14:textId="77777777" w:rsidR="005E11BA" w:rsidRDefault="004C04D0" w:rsidP="00780CBF">
      <w:pPr>
        <w:pStyle w:val="AnnexureHeading2"/>
      </w:pPr>
      <w:r>
        <w:t xml:space="preserve">The </w:t>
      </w:r>
      <w:r w:rsidR="00702B8F">
        <w:t>academy/trust</w:t>
      </w:r>
      <w:r>
        <w:t xml:space="preserve"> recognises that by efficiently managing its records, it will be able to comply with its legal and regulatory obligations and to contribute to the effective overall management of the institution. Records provide evidence for protecting the legal rights and interests of the </w:t>
      </w:r>
      <w:r w:rsidR="00B5707C">
        <w:t>academy</w:t>
      </w:r>
      <w:r>
        <w:t>, and provide evidence for demonstrating performance and accountability.</w:t>
      </w:r>
    </w:p>
    <w:p w14:paraId="1316120D" w14:textId="77777777" w:rsidR="00EE6860" w:rsidRDefault="00EE6860" w:rsidP="00780CBF">
      <w:pPr>
        <w:pStyle w:val="AnnexureHeading2"/>
      </w:pPr>
      <w:r>
        <w:t>This document provides the policy framework through which this effective management can be achieved and audited. It covers:</w:t>
      </w:r>
    </w:p>
    <w:p w14:paraId="50BF37D7" w14:textId="77777777" w:rsidR="00EE6860" w:rsidRDefault="00EE6860" w:rsidP="005E11BA">
      <w:pPr>
        <w:pStyle w:val="Bullet1"/>
        <w:spacing w:after="120"/>
        <w:contextualSpacing/>
      </w:pPr>
      <w:r>
        <w:t>Scope</w:t>
      </w:r>
    </w:p>
    <w:p w14:paraId="52CE1902" w14:textId="77777777" w:rsidR="00EE6860" w:rsidRDefault="00EE6860" w:rsidP="005E11BA">
      <w:pPr>
        <w:pStyle w:val="Bullet1"/>
        <w:spacing w:after="120"/>
        <w:contextualSpacing/>
      </w:pPr>
      <w:r>
        <w:t>Responsibilities</w:t>
      </w:r>
    </w:p>
    <w:p w14:paraId="47A23CC4" w14:textId="77777777" w:rsidR="003F6505" w:rsidRDefault="003F6505" w:rsidP="003F6505">
      <w:pPr>
        <w:pStyle w:val="Bullet1"/>
        <w:spacing w:after="120"/>
        <w:contextualSpacing/>
      </w:pPr>
      <w:r>
        <w:t>Digital continuity</w:t>
      </w:r>
    </w:p>
    <w:p w14:paraId="3601F948" w14:textId="77777777" w:rsidR="00EE6860" w:rsidRDefault="00EE6860" w:rsidP="005E11BA">
      <w:pPr>
        <w:pStyle w:val="Bullet1"/>
        <w:contextualSpacing/>
      </w:pPr>
      <w:r>
        <w:t>Relat</w:t>
      </w:r>
      <w:r w:rsidR="003F6505">
        <w:t>ionships with existing policies</w:t>
      </w:r>
    </w:p>
    <w:p w14:paraId="04C4FCFA" w14:textId="77777777" w:rsidR="00EE6860" w:rsidRPr="005E11BA" w:rsidRDefault="00EE6860" w:rsidP="005E11BA">
      <w:pPr>
        <w:pStyle w:val="AnnexureHeading1"/>
        <w:rPr>
          <w:b w:val="0"/>
        </w:rPr>
      </w:pPr>
      <w:r w:rsidRPr="005E11BA">
        <w:t>Scope of the policy</w:t>
      </w:r>
    </w:p>
    <w:p w14:paraId="1429B0AE" w14:textId="77777777" w:rsidR="00EE6860" w:rsidRDefault="00EE6860" w:rsidP="00B02D9D">
      <w:pPr>
        <w:pStyle w:val="AnnexureHeading2"/>
      </w:pPr>
      <w:r>
        <w:t xml:space="preserve">This policy applies to all records created, received or maintained by permanent and temporary staff of the </w:t>
      </w:r>
      <w:r w:rsidR="00E63681">
        <w:t>academy</w:t>
      </w:r>
      <w:r>
        <w:t xml:space="preserve"> in the course of carrying out its functions. Also, by any agents, contractors, consultants or third parties acting on behalf of the </w:t>
      </w:r>
      <w:r w:rsidR="00E63681">
        <w:t>academy</w:t>
      </w:r>
      <w:r>
        <w:t>.</w:t>
      </w:r>
    </w:p>
    <w:p w14:paraId="1E6BBCFC" w14:textId="35ABF781" w:rsidR="00EE6860" w:rsidRDefault="00EE6860" w:rsidP="00780CBF">
      <w:pPr>
        <w:pStyle w:val="AnnexureHeading2"/>
      </w:pPr>
      <w:r>
        <w:t>Records are defined as all those documents</w:t>
      </w:r>
      <w:r w:rsidR="00B02D9D">
        <w:t xml:space="preserve"> </w:t>
      </w:r>
      <w:r>
        <w:t xml:space="preserve">which facilitate the business carried out by the </w:t>
      </w:r>
      <w:r w:rsidR="00E63681">
        <w:t xml:space="preserve">academy </w:t>
      </w:r>
      <w:r>
        <w:t>and which are thereafter retained (for a set period) to provide evidence of its transactions or activities. These records may be created, received or maintained in hard</w:t>
      </w:r>
      <w:r w:rsidR="00B02D9D">
        <w:t xml:space="preserve"> </w:t>
      </w:r>
      <w:r>
        <w:t>copy or electronic format</w:t>
      </w:r>
    </w:p>
    <w:p w14:paraId="263DC4BF" w14:textId="77777777" w:rsidR="00EE6860" w:rsidRPr="00D05E39" w:rsidRDefault="00EE6860" w:rsidP="00D05E39">
      <w:pPr>
        <w:pStyle w:val="AnnexureHeading1"/>
      </w:pPr>
      <w:r w:rsidRPr="00D05E39">
        <w:t>Responsibilities</w:t>
      </w:r>
    </w:p>
    <w:p w14:paraId="2AB1ABE1" w14:textId="77777777" w:rsidR="00EE6860" w:rsidRDefault="00EE6860" w:rsidP="00780CBF">
      <w:pPr>
        <w:pStyle w:val="AnnexureHeading2"/>
      </w:pPr>
      <w:r>
        <w:t>The governing body of a</w:t>
      </w:r>
      <w:r w:rsidR="00E63681">
        <w:t>n</w:t>
      </w:r>
      <w:r>
        <w:t xml:space="preserve"> </w:t>
      </w:r>
      <w:r w:rsidR="00E63681">
        <w:t xml:space="preserve">academy </w:t>
      </w:r>
      <w:r>
        <w:t xml:space="preserve">has a statutory responsibility to maintain the </w:t>
      </w:r>
      <w:r w:rsidR="00E63681">
        <w:t xml:space="preserve">academy </w:t>
      </w:r>
      <w:r>
        <w:t>records and</w:t>
      </w:r>
      <w:r w:rsidR="00B02D9D">
        <w:t xml:space="preserve"> </w:t>
      </w:r>
      <w:r>
        <w:t xml:space="preserve">record keeping systems in accordance with the regulatory environment specific to the </w:t>
      </w:r>
      <w:r w:rsidR="00E63681">
        <w:t>academy</w:t>
      </w:r>
      <w:r>
        <w:t>. The responsibility is usually delegated to the head</w:t>
      </w:r>
      <w:r w:rsidR="00D05E39">
        <w:t xml:space="preserve"> </w:t>
      </w:r>
      <w:r>
        <w:t xml:space="preserve">teacher of the </w:t>
      </w:r>
      <w:r w:rsidR="00E63681">
        <w:t>academy</w:t>
      </w:r>
      <w:r>
        <w:t>.</w:t>
      </w:r>
    </w:p>
    <w:p w14:paraId="7D1B9E11" w14:textId="77777777" w:rsidR="00EE6860" w:rsidRDefault="00EE6860" w:rsidP="00780CBF">
      <w:pPr>
        <w:pStyle w:val="AnnexureHeading2"/>
      </w:pPr>
      <w:r>
        <w:t xml:space="preserve">The person responsible for day-to-day operational management in the </w:t>
      </w:r>
      <w:r w:rsidR="00E63681">
        <w:t xml:space="preserve">academy </w:t>
      </w:r>
      <w:r>
        <w:t>will give guidance on</w:t>
      </w:r>
      <w:r w:rsidR="005672E8">
        <w:t xml:space="preserve"> </w:t>
      </w:r>
      <w:r>
        <w:t>good records management practice and will promote compliance with this policy so that information will be retrieved easily, appropriately and in a timely way. They will also monitor compliance with this policy by surveying at least annually to check if records are stored securely and can be accessed appropriately.</w:t>
      </w:r>
    </w:p>
    <w:p w14:paraId="278BEF62" w14:textId="77777777" w:rsidR="00CF72FD" w:rsidRDefault="00CF72FD" w:rsidP="00CF72FD">
      <w:pPr>
        <w:pStyle w:val="AnnexureHeading2"/>
      </w:pPr>
      <w:r>
        <w:t>The person responsible for records management will also ensure that:</w:t>
      </w:r>
    </w:p>
    <w:p w14:paraId="3E6B4A29" w14:textId="77777777" w:rsidR="00CF72FD" w:rsidRDefault="00CF72FD" w:rsidP="00CF72FD">
      <w:pPr>
        <w:pStyle w:val="Bullet1"/>
        <w:spacing w:after="120"/>
        <w:contextualSpacing/>
      </w:pPr>
      <w:r>
        <w:t>records are adequately stored and backed up</w:t>
      </w:r>
    </w:p>
    <w:p w14:paraId="3508CC47" w14:textId="77777777" w:rsidR="00CF72FD" w:rsidRDefault="00CF72FD" w:rsidP="00CF72FD">
      <w:pPr>
        <w:pStyle w:val="Bullet1"/>
        <w:spacing w:after="120"/>
        <w:contextualSpacing/>
      </w:pPr>
      <w:r>
        <w:t>a tracking system is in place that controls the movement and location of records so that they can be easily retrieved</w:t>
      </w:r>
    </w:p>
    <w:p w14:paraId="2D91A147" w14:textId="77777777" w:rsidR="00CF72FD" w:rsidRDefault="00CF72FD" w:rsidP="00CF72FD">
      <w:pPr>
        <w:pStyle w:val="Bullet1"/>
        <w:spacing w:after="120"/>
        <w:contextualSpacing/>
      </w:pPr>
      <w:r>
        <w:t>access controls are in place</w:t>
      </w:r>
    </w:p>
    <w:p w14:paraId="46E4E055" w14:textId="77777777" w:rsidR="00CF72FD" w:rsidRDefault="00CF72FD" w:rsidP="00CF72FD">
      <w:pPr>
        <w:pStyle w:val="Bullet1"/>
        <w:spacing w:after="120"/>
        <w:contextualSpacing/>
      </w:pPr>
      <w:r>
        <w:t>a business recovery plan is in place</w:t>
      </w:r>
    </w:p>
    <w:p w14:paraId="557EF7EA" w14:textId="755A6287" w:rsidR="00EE6860" w:rsidRDefault="00EE6860" w:rsidP="00780CBF">
      <w:pPr>
        <w:pStyle w:val="AnnexureHeading2"/>
      </w:pPr>
      <w:r>
        <w:t xml:space="preserve">The </w:t>
      </w:r>
      <w:r w:rsidR="00FF19D6">
        <w:t>academy</w:t>
      </w:r>
      <w:r>
        <w:t xml:space="preserve"> will manage and document its records disposal process in line with </w:t>
      </w:r>
      <w:hyperlink r:id="rId11" w:history="1">
        <w:r w:rsidRPr="00126FFD">
          <w:rPr>
            <w:rStyle w:val="Hyperlink"/>
          </w:rPr>
          <w:t>the Records</w:t>
        </w:r>
        <w:r w:rsidR="005672E8" w:rsidRPr="00126FFD">
          <w:rPr>
            <w:rStyle w:val="Hyperlink"/>
          </w:rPr>
          <w:t xml:space="preserve"> </w:t>
        </w:r>
        <w:r w:rsidRPr="00126FFD">
          <w:rPr>
            <w:rStyle w:val="Hyperlink"/>
          </w:rPr>
          <w:t>Retention Schedule</w:t>
        </w:r>
      </w:hyperlink>
      <w:r w:rsidR="00126FFD">
        <w:t xml:space="preserve">. </w:t>
      </w:r>
      <w:r>
        <w:t>This will help to ensure that it</w:t>
      </w:r>
      <w:r w:rsidR="005672E8">
        <w:t xml:space="preserve"> </w:t>
      </w:r>
      <w:r>
        <w:t>can meet Freedom of Information requests and respond to requests to access personal data under data protection legislation (subject access requests “SARS”).</w:t>
      </w:r>
    </w:p>
    <w:p w14:paraId="02F9C073" w14:textId="77777777" w:rsidR="00EE6860" w:rsidRDefault="00EE6860" w:rsidP="005672E8">
      <w:pPr>
        <w:pStyle w:val="AnnexureHeading2"/>
      </w:pPr>
      <w:r>
        <w:t>Individual staff and employees must ensure, with respect to records for which they are responsible, that they:</w:t>
      </w:r>
    </w:p>
    <w:p w14:paraId="4258B998" w14:textId="77777777" w:rsidR="00EE6860" w:rsidRDefault="00EE6860" w:rsidP="005672E8">
      <w:pPr>
        <w:pStyle w:val="AnnexureHeading3"/>
      </w:pPr>
      <w:r>
        <w:lastRenderedPageBreak/>
        <w:t xml:space="preserve">Manage the </w:t>
      </w:r>
      <w:r w:rsidR="005A2945">
        <w:t>academy</w:t>
      </w:r>
      <w:r>
        <w:t xml:space="preserve">’s records consistently in accordance with the </w:t>
      </w:r>
      <w:r w:rsidR="005A2945">
        <w:t>academy</w:t>
      </w:r>
      <w:r>
        <w:t>’s policies and procedures;</w:t>
      </w:r>
    </w:p>
    <w:p w14:paraId="60D4D070" w14:textId="77777777" w:rsidR="00EE6860" w:rsidRDefault="00EE6860" w:rsidP="005672E8">
      <w:pPr>
        <w:pStyle w:val="AnnexureHeading3"/>
      </w:pPr>
      <w:r>
        <w:t>Properly document their actions and decisions;</w:t>
      </w:r>
    </w:p>
    <w:p w14:paraId="5F4D4FD2" w14:textId="77777777" w:rsidR="00EE6860" w:rsidRDefault="00EE6860" w:rsidP="005672E8">
      <w:pPr>
        <w:pStyle w:val="AnnexureHeading3"/>
      </w:pPr>
      <w:r>
        <w:t>Hold personal information securely;</w:t>
      </w:r>
    </w:p>
    <w:p w14:paraId="33FC2426" w14:textId="77777777" w:rsidR="00EE6860" w:rsidRDefault="00EE6860" w:rsidP="00780CBF">
      <w:pPr>
        <w:pStyle w:val="AnnexureHeading3"/>
      </w:pPr>
      <w:r>
        <w:t>Only share personal</w:t>
      </w:r>
      <w:r w:rsidR="005672E8">
        <w:t xml:space="preserve"> </w:t>
      </w:r>
      <w:r>
        <w:t>information appropriately and do not disclose it to any unauthorised third party;</w:t>
      </w:r>
    </w:p>
    <w:p w14:paraId="6B039F1E" w14:textId="77777777" w:rsidR="00EE6860" w:rsidRDefault="00EE6860" w:rsidP="005672E8">
      <w:pPr>
        <w:pStyle w:val="AnnexureHeading3"/>
      </w:pPr>
      <w:r>
        <w:t xml:space="preserve">Dispose of records securely in accordance with the </w:t>
      </w:r>
      <w:r w:rsidR="005A2945">
        <w:t>academy</w:t>
      </w:r>
      <w:r w:rsidR="00EF1A16">
        <w:t>’s Records Retention Schedule.</w:t>
      </w:r>
    </w:p>
    <w:p w14:paraId="04FC2F86" w14:textId="77777777" w:rsidR="003F6505" w:rsidRDefault="003F6505" w:rsidP="003F6505">
      <w:pPr>
        <w:pStyle w:val="AnnexureHeading1"/>
      </w:pPr>
      <w:r>
        <w:t>Digital continuity</w:t>
      </w:r>
    </w:p>
    <w:p w14:paraId="59B7D143" w14:textId="77777777" w:rsidR="003F6505" w:rsidRDefault="00B2123B" w:rsidP="00B2123B">
      <w:pPr>
        <w:pStyle w:val="AnnexureHeading2"/>
      </w:pPr>
      <w:r>
        <w:t>C</w:t>
      </w:r>
      <w:r w:rsidRPr="00B2123B">
        <w:t>omputerised data that must be kept for six or more years</w:t>
      </w:r>
      <w:r w:rsidR="004D6994">
        <w:t xml:space="preserve"> will be identified, and stored appropriately:</w:t>
      </w:r>
    </w:p>
    <w:p w14:paraId="7BE3F045" w14:textId="70204475" w:rsidR="00365AA2" w:rsidRPr="00126FFD" w:rsidRDefault="00365AA2" w:rsidP="00365AA2">
      <w:pPr>
        <w:pStyle w:val="AnnexureHeading3"/>
      </w:pPr>
      <w:r w:rsidRPr="00126FFD">
        <w:t>This data will be stored in online backup systems.</w:t>
      </w:r>
    </w:p>
    <w:p w14:paraId="26AF2598" w14:textId="77777777" w:rsidR="00497D89" w:rsidRDefault="00497D89" w:rsidP="00497D89">
      <w:pPr>
        <w:pStyle w:val="AnnexureHeading3"/>
      </w:pPr>
      <w:r>
        <w:t>This data will not be stored on flash drives.</w:t>
      </w:r>
    </w:p>
    <w:p w14:paraId="28420326" w14:textId="77777777" w:rsidR="00497D89" w:rsidRDefault="00497D89" w:rsidP="00C42A40">
      <w:pPr>
        <w:pStyle w:val="AnnexureHeading2"/>
      </w:pPr>
      <w:r>
        <w:t xml:space="preserve">Where </w:t>
      </w:r>
      <w:r w:rsidR="00365AA2">
        <w:t>possible</w:t>
      </w:r>
      <w:r>
        <w:t xml:space="preserve">, files </w:t>
      </w:r>
      <w:r w:rsidR="00023E9D">
        <w:t>will</w:t>
      </w:r>
      <w:r>
        <w:t xml:space="preserve"> be converted to </w:t>
      </w:r>
      <w:r w:rsidR="00C42A40" w:rsidRPr="00C42A40">
        <w:t>appropriate supported file formats for long-term preservation</w:t>
      </w:r>
      <w:r w:rsidR="00023E9D">
        <w:t xml:space="preserve"> e.g. Word and Excel files may be converted to PDF </w:t>
      </w:r>
      <w:r w:rsidR="00BD5046">
        <w:t>files.</w:t>
      </w:r>
    </w:p>
    <w:p w14:paraId="077F94DC" w14:textId="77777777" w:rsidR="00EE6860" w:rsidRDefault="00EE6860" w:rsidP="00DB145B">
      <w:pPr>
        <w:pStyle w:val="AnnexureHeading1"/>
      </w:pPr>
      <w:r>
        <w:t>Relationship with existing policies</w:t>
      </w:r>
    </w:p>
    <w:p w14:paraId="447E7D69" w14:textId="77777777" w:rsidR="00EE6860" w:rsidRDefault="00EE6860" w:rsidP="00DB145B">
      <w:pPr>
        <w:pStyle w:val="AnnexureHeading2"/>
      </w:pPr>
      <w:r>
        <w:t>This policy has been drawn up within the context of:</w:t>
      </w:r>
    </w:p>
    <w:p w14:paraId="439DF58B" w14:textId="77777777" w:rsidR="00EE6860" w:rsidRDefault="00EE6860" w:rsidP="00DB145B">
      <w:pPr>
        <w:pStyle w:val="Bullet1"/>
        <w:spacing w:after="120"/>
        <w:contextualSpacing/>
      </w:pPr>
      <w:r>
        <w:t>Freedom of Information policy</w:t>
      </w:r>
    </w:p>
    <w:p w14:paraId="1DE1AB84" w14:textId="20EF269B" w:rsidR="00EE6860" w:rsidRPr="00126FFD" w:rsidRDefault="00EE6860" w:rsidP="00DB145B">
      <w:pPr>
        <w:pStyle w:val="Bullet1"/>
        <w:spacing w:after="120"/>
        <w:contextualSpacing/>
      </w:pPr>
      <w:r w:rsidRPr="00126FFD">
        <w:t>Data Protection policy</w:t>
      </w:r>
    </w:p>
    <w:p w14:paraId="757DAE82" w14:textId="77777777" w:rsidR="00EE6860" w:rsidRDefault="00254751" w:rsidP="00254751">
      <w:pPr>
        <w:pStyle w:val="Bullet1"/>
        <w:contextualSpacing/>
      </w:pPr>
      <w:r w:rsidRPr="00254751">
        <w:t xml:space="preserve">Information Governance Policy and with other legislation or regulations (including audit, equal opportunities and ethics) affecting the </w:t>
      </w:r>
      <w:r>
        <w:t>a</w:t>
      </w:r>
      <w:r w:rsidRPr="00254751">
        <w:t>cademy</w:t>
      </w:r>
      <w:r w:rsidR="00EE6860">
        <w:t>.</w:t>
      </w:r>
    </w:p>
    <w:p w14:paraId="719C9CF9" w14:textId="77777777" w:rsidR="00972F97" w:rsidRPr="001F40B8" w:rsidRDefault="00972F97" w:rsidP="001F40B8">
      <w:pPr>
        <w:pStyle w:val="AnnexureHeading1"/>
        <w:rPr>
          <w:b w:val="0"/>
        </w:rPr>
      </w:pPr>
      <w:r w:rsidRPr="001F40B8">
        <w:t>Enquiries</w:t>
      </w:r>
    </w:p>
    <w:p w14:paraId="502A978E" w14:textId="0B4907CA" w:rsidR="00126FFD" w:rsidRPr="0086574C" w:rsidRDefault="00972F97" w:rsidP="00126FFD">
      <w:pPr>
        <w:pStyle w:val="AnnexureHeading2"/>
      </w:pPr>
      <w:r w:rsidRPr="0086574C">
        <w:t xml:space="preserve">Further information about the </w:t>
      </w:r>
      <w:r w:rsidR="00254751">
        <w:t>academy</w:t>
      </w:r>
      <w:r w:rsidRPr="0086574C">
        <w:t xml:space="preserve">’s Data </w:t>
      </w:r>
      <w:r w:rsidR="00EE6860">
        <w:t>Retention</w:t>
      </w:r>
      <w:r w:rsidRPr="0086574C">
        <w:t xml:space="preserve"> Policy is available from the </w:t>
      </w:r>
      <w:r>
        <w:t>DPO</w:t>
      </w:r>
      <w:r w:rsidRPr="0086574C">
        <w:t>.</w:t>
      </w:r>
      <w:r w:rsidR="006975FD">
        <w:t xml:space="preserve"> </w:t>
      </w:r>
      <w:r w:rsidR="00126FFD">
        <w:t>D.tisi@stfrancistrust.net</w:t>
      </w:r>
    </w:p>
    <w:p w14:paraId="26DAE5E8" w14:textId="55CB0FD0" w:rsidR="00972F97" w:rsidRDefault="00972F97" w:rsidP="001F40B8">
      <w:pPr>
        <w:pStyle w:val="AnnexureHeading2"/>
      </w:pPr>
      <w:r w:rsidRPr="0086574C">
        <w:t xml:space="preserve">General information about </w:t>
      </w:r>
      <w:r w:rsidR="00826831">
        <w:t>data protection regulations</w:t>
      </w:r>
      <w:r w:rsidRPr="0086574C">
        <w:t xml:space="preserve"> can be obtained from the Information Commissioner’</w:t>
      </w:r>
      <w:r>
        <w:t xml:space="preserve">s Office: </w:t>
      </w:r>
      <w:hyperlink r:id="rId12" w:history="1">
        <w:r w:rsidR="00836948">
          <w:rPr>
            <w:rStyle w:val="Hyperlink"/>
            <w:rFonts w:cs="Arial"/>
            <w:szCs w:val="21"/>
          </w:rPr>
          <w:t>ico.org.uk</w:t>
        </w:r>
      </w:hyperlink>
      <w:r>
        <w:t xml:space="preserve"> </w:t>
      </w:r>
    </w:p>
    <w:p w14:paraId="36B2CF0C" w14:textId="77777777" w:rsidR="00972F97" w:rsidRPr="0086574C" w:rsidRDefault="00972F97" w:rsidP="00972F97">
      <w:pPr>
        <w:pStyle w:val="BodyText"/>
        <w:ind w:left="720" w:hanging="720"/>
      </w:pPr>
      <w:r w:rsidRPr="0086574C">
        <w:rPr>
          <w:b/>
        </w:rPr>
        <w:t>Document Control</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6"/>
        <w:gridCol w:w="3546"/>
        <w:gridCol w:w="2601"/>
      </w:tblGrid>
      <w:tr w:rsidR="00972F97" w:rsidRPr="0086574C" w14:paraId="0E6408B7" w14:textId="77777777" w:rsidTr="00780CBF">
        <w:tc>
          <w:tcPr>
            <w:tcW w:w="1656" w:type="dxa"/>
          </w:tcPr>
          <w:p w14:paraId="04BDCA11" w14:textId="77777777" w:rsidR="00972F97" w:rsidRPr="0086574C" w:rsidRDefault="00972F97" w:rsidP="00780CBF">
            <w:pPr>
              <w:spacing w:after="120"/>
              <w:rPr>
                <w:rFonts w:cs="Arial"/>
                <w:szCs w:val="21"/>
              </w:rPr>
            </w:pPr>
            <w:r w:rsidRPr="0086574C">
              <w:rPr>
                <w:rFonts w:cs="Arial"/>
                <w:szCs w:val="21"/>
              </w:rPr>
              <w:t>Date modified</w:t>
            </w:r>
          </w:p>
        </w:tc>
        <w:tc>
          <w:tcPr>
            <w:tcW w:w="3546" w:type="dxa"/>
          </w:tcPr>
          <w:p w14:paraId="7FFDA552" w14:textId="77777777" w:rsidR="00972F97" w:rsidRPr="0086574C" w:rsidRDefault="00972F97" w:rsidP="00780CBF">
            <w:pPr>
              <w:spacing w:after="120"/>
              <w:rPr>
                <w:rFonts w:cs="Arial"/>
                <w:szCs w:val="21"/>
              </w:rPr>
            </w:pPr>
            <w:r w:rsidRPr="0086574C">
              <w:rPr>
                <w:rFonts w:cs="Arial"/>
                <w:szCs w:val="21"/>
              </w:rPr>
              <w:t>Description of modification</w:t>
            </w:r>
          </w:p>
        </w:tc>
        <w:tc>
          <w:tcPr>
            <w:tcW w:w="2601" w:type="dxa"/>
          </w:tcPr>
          <w:p w14:paraId="40BC2F01" w14:textId="77777777" w:rsidR="00972F97" w:rsidRPr="0086574C" w:rsidRDefault="00972F97" w:rsidP="00780CBF">
            <w:pPr>
              <w:spacing w:after="120"/>
              <w:rPr>
                <w:rFonts w:cs="Arial"/>
                <w:szCs w:val="21"/>
              </w:rPr>
            </w:pPr>
            <w:r w:rsidRPr="0086574C">
              <w:rPr>
                <w:rFonts w:cs="Arial"/>
                <w:szCs w:val="21"/>
              </w:rPr>
              <w:t>Modified by</w:t>
            </w:r>
          </w:p>
        </w:tc>
      </w:tr>
      <w:tr w:rsidR="00972F97" w:rsidRPr="0086574C" w14:paraId="644C207D" w14:textId="77777777" w:rsidTr="00DC337D">
        <w:trPr>
          <w:trHeight w:val="463"/>
        </w:trPr>
        <w:tc>
          <w:tcPr>
            <w:tcW w:w="1656" w:type="dxa"/>
          </w:tcPr>
          <w:p w14:paraId="2EAF15AB" w14:textId="03CC0448" w:rsidR="00972F97" w:rsidRPr="0086574C" w:rsidRDefault="004D29B4" w:rsidP="00DC337D">
            <w:pPr>
              <w:spacing w:after="120"/>
              <w:outlineLvl w:val="1"/>
              <w:rPr>
                <w:rFonts w:cs="Arial"/>
                <w:color w:val="000000"/>
                <w:szCs w:val="21"/>
              </w:rPr>
            </w:pPr>
            <w:r>
              <w:rPr>
                <w:rFonts w:cs="Arial"/>
                <w:color w:val="000000"/>
                <w:szCs w:val="21"/>
              </w:rPr>
              <w:t>March 2025</w:t>
            </w:r>
          </w:p>
        </w:tc>
        <w:tc>
          <w:tcPr>
            <w:tcW w:w="3546" w:type="dxa"/>
          </w:tcPr>
          <w:p w14:paraId="0DDF1C03" w14:textId="1F4BEAD2" w:rsidR="00972F97" w:rsidRPr="0086574C" w:rsidRDefault="00126FFD" w:rsidP="00BC11B0">
            <w:pPr>
              <w:spacing w:after="120"/>
              <w:jc w:val="left"/>
              <w:outlineLvl w:val="1"/>
              <w:rPr>
                <w:rFonts w:cs="Arial"/>
                <w:color w:val="000000"/>
                <w:szCs w:val="21"/>
              </w:rPr>
            </w:pPr>
            <w:r>
              <w:rPr>
                <w:rFonts w:cs="Arial"/>
                <w:color w:val="000000"/>
                <w:szCs w:val="21"/>
              </w:rPr>
              <w:t>Personalised to school, following revised HFL template</w:t>
            </w:r>
          </w:p>
        </w:tc>
        <w:tc>
          <w:tcPr>
            <w:tcW w:w="2601" w:type="dxa"/>
          </w:tcPr>
          <w:p w14:paraId="43425F3B" w14:textId="20FA68CE" w:rsidR="00972F97" w:rsidRPr="0086574C" w:rsidRDefault="00126FFD" w:rsidP="00DC337D">
            <w:pPr>
              <w:spacing w:after="120"/>
              <w:outlineLvl w:val="1"/>
              <w:rPr>
                <w:rFonts w:cs="Arial"/>
                <w:color w:val="000000"/>
                <w:szCs w:val="21"/>
              </w:rPr>
            </w:pPr>
            <w:r>
              <w:rPr>
                <w:rFonts w:cs="Arial"/>
                <w:color w:val="000000"/>
                <w:szCs w:val="21"/>
              </w:rPr>
              <w:t>STOC</w:t>
            </w:r>
          </w:p>
        </w:tc>
      </w:tr>
    </w:tbl>
    <w:p w14:paraId="5787553E" w14:textId="77777777" w:rsidR="00CA3143" w:rsidRPr="00C87FAE" w:rsidRDefault="00CA3143" w:rsidP="00254751"/>
    <w:sectPr w:rsidR="00CA3143" w:rsidRPr="00C87FAE" w:rsidSect="00260A01">
      <w:footerReference w:type="default" r:id="rId13"/>
      <w:footerReference w:type="first" r:id="rId14"/>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464C5" w14:textId="77777777" w:rsidR="00260A01" w:rsidRDefault="00260A01" w:rsidP="00972F97">
      <w:pPr>
        <w:spacing w:before="0" w:after="0"/>
      </w:pPr>
      <w:r>
        <w:separator/>
      </w:r>
    </w:p>
  </w:endnote>
  <w:endnote w:type="continuationSeparator" w:id="0">
    <w:p w14:paraId="4E73A048" w14:textId="77777777" w:rsidR="00260A01" w:rsidRDefault="00260A01" w:rsidP="00972F9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88DE1" w14:textId="77777777" w:rsidR="00254751" w:rsidRPr="00FF32F8" w:rsidRDefault="00254751" w:rsidP="00FF32F8">
    <w:pPr>
      <w:pStyle w:val="Footer"/>
      <w:jc w:val="right"/>
    </w:pPr>
    <w:r>
      <w:fldChar w:fldCharType="begin"/>
    </w:r>
    <w:r>
      <w:instrText xml:space="preserve"> PAGE   \* MERGEFORMAT </w:instrText>
    </w:r>
    <w:r>
      <w:fldChar w:fldCharType="separate"/>
    </w:r>
    <w:r w:rsidR="00720FD7">
      <w:rPr>
        <w:noProof/>
      </w:rPr>
      <w:t>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6A8E3" w14:textId="0FA92553" w:rsidR="00254751" w:rsidRPr="00FF32F8" w:rsidRDefault="004D29B4" w:rsidP="00FF32F8">
    <w:pPr>
      <w:pStyle w:val="Footer"/>
      <w:tabs>
        <w:tab w:val="clear" w:pos="9026"/>
        <w:tab w:val="right" w:pos="9638"/>
      </w:tabs>
      <w:jc w:val="right"/>
    </w:pPr>
    <w:sdt>
      <w:sdtPr>
        <w:id w:val="530767578"/>
        <w:docPartObj>
          <w:docPartGallery w:val="Page Numbers (Bottom of Page)"/>
          <w:docPartUnique/>
        </w:docPartObj>
      </w:sdtPr>
      <w:sdtEndPr>
        <w:rPr>
          <w:noProof/>
        </w:rPr>
      </w:sdtEndPr>
      <w:sdtContent>
        <w:r w:rsidR="002E6113" w:rsidRPr="005B4C12">
          <w:rPr>
            <w:noProof/>
          </w:rPr>
          <w:drawing>
            <wp:anchor distT="0" distB="0" distL="114300" distR="114300" simplePos="0" relativeHeight="251659264" behindDoc="0" locked="0" layoutInCell="1" allowOverlap="1" wp14:anchorId="67099719" wp14:editId="75F691E4">
              <wp:simplePos x="0" y="0"/>
              <wp:positionH relativeFrom="column">
                <wp:posOffset>0</wp:posOffset>
              </wp:positionH>
              <wp:positionV relativeFrom="paragraph">
                <wp:posOffset>0</wp:posOffset>
              </wp:positionV>
              <wp:extent cx="1001844" cy="360000"/>
              <wp:effectExtent l="0" t="0" r="8255" b="254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1844" cy="360000"/>
                      </a:xfrm>
                      <a:prstGeom prst="rect">
                        <a:avLst/>
                      </a:prstGeom>
                    </pic:spPr>
                  </pic:pic>
                </a:graphicData>
              </a:graphic>
            </wp:anchor>
          </w:drawing>
        </w:r>
        <w:r w:rsidR="00254751" w:rsidRPr="00061A55">
          <w:rPr>
            <w:rFonts w:cs="Arial"/>
            <w:sz w:val="20"/>
          </w:rPr>
          <w:fldChar w:fldCharType="begin"/>
        </w:r>
        <w:r w:rsidR="00254751" w:rsidRPr="00061A55">
          <w:rPr>
            <w:rFonts w:cs="Arial"/>
            <w:sz w:val="20"/>
          </w:rPr>
          <w:instrText xml:space="preserve"> PAGE   \* MERGEFORMAT </w:instrText>
        </w:r>
        <w:r w:rsidR="00254751" w:rsidRPr="00061A55">
          <w:rPr>
            <w:rFonts w:cs="Arial"/>
            <w:sz w:val="20"/>
          </w:rPr>
          <w:fldChar w:fldCharType="separate"/>
        </w:r>
        <w:r w:rsidR="00720FD7">
          <w:rPr>
            <w:rFonts w:cs="Arial"/>
            <w:noProof/>
            <w:sz w:val="20"/>
          </w:rPr>
          <w:t>1</w:t>
        </w:r>
        <w:r w:rsidR="00254751" w:rsidRPr="00061A55">
          <w:rPr>
            <w:rFonts w:cs="Arial"/>
            <w:noProof/>
            <w:sz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86E64" w14:textId="77777777" w:rsidR="00260A01" w:rsidRDefault="00260A01" w:rsidP="00972F97">
      <w:pPr>
        <w:spacing w:before="0" w:after="0"/>
      </w:pPr>
      <w:r>
        <w:separator/>
      </w:r>
    </w:p>
  </w:footnote>
  <w:footnote w:type="continuationSeparator" w:id="0">
    <w:p w14:paraId="479113B6" w14:textId="77777777" w:rsidR="00260A01" w:rsidRDefault="00260A01" w:rsidP="00972F9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2"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0E0226EE"/>
    <w:multiLevelType w:val="multilevel"/>
    <w:tmpl w:val="BC78C0C2"/>
    <w:lvl w:ilvl="0">
      <w:start w:val="1"/>
      <w:numFmt w:val="lowerLetter"/>
      <w:lvlText w:val="(%1)"/>
      <w:lvlJc w:val="left"/>
      <w:pPr>
        <w:ind w:left="3402"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4FF36FC"/>
    <w:multiLevelType w:val="multilevel"/>
    <w:tmpl w:val="44F6EC02"/>
    <w:lvl w:ilvl="0">
      <w:start w:val="1"/>
      <w:numFmt w:val="lowerRoman"/>
      <w:lvlText w:val="(%1)"/>
      <w:lvlJc w:val="left"/>
      <w:pPr>
        <w:ind w:left="3402" w:hanging="567"/>
      </w:pPr>
      <w:rPr>
        <w:rFonts w:hint="default"/>
      </w:rPr>
    </w:lvl>
    <w:lvl w:ilvl="1">
      <w:start w:val="1"/>
      <w:numFmt w:val="lowerLetter"/>
      <w:lvlText w:val="%2."/>
      <w:lvlJc w:val="left"/>
      <w:pPr>
        <w:ind w:left="3992" w:hanging="360"/>
      </w:pPr>
      <w:rPr>
        <w:rFonts w:hint="default"/>
      </w:rPr>
    </w:lvl>
    <w:lvl w:ilvl="2">
      <w:start w:val="1"/>
      <w:numFmt w:val="lowerRoman"/>
      <w:lvlText w:val="%3."/>
      <w:lvlJc w:val="right"/>
      <w:pPr>
        <w:ind w:left="4712" w:hanging="180"/>
      </w:pPr>
      <w:rPr>
        <w:rFonts w:hint="default"/>
      </w:rPr>
    </w:lvl>
    <w:lvl w:ilvl="3">
      <w:start w:val="1"/>
      <w:numFmt w:val="decimal"/>
      <w:lvlText w:val="%4."/>
      <w:lvlJc w:val="left"/>
      <w:pPr>
        <w:ind w:left="5432" w:hanging="360"/>
      </w:pPr>
      <w:rPr>
        <w:rFonts w:hint="default"/>
      </w:rPr>
    </w:lvl>
    <w:lvl w:ilvl="4">
      <w:start w:val="1"/>
      <w:numFmt w:val="lowerLetter"/>
      <w:lvlText w:val="%5."/>
      <w:lvlJc w:val="left"/>
      <w:pPr>
        <w:ind w:left="6152" w:hanging="360"/>
      </w:pPr>
      <w:rPr>
        <w:rFonts w:hint="default"/>
      </w:rPr>
    </w:lvl>
    <w:lvl w:ilvl="5">
      <w:start w:val="1"/>
      <w:numFmt w:val="lowerRoman"/>
      <w:lvlText w:val="%6."/>
      <w:lvlJc w:val="right"/>
      <w:pPr>
        <w:ind w:left="6872" w:hanging="180"/>
      </w:pPr>
      <w:rPr>
        <w:rFonts w:hint="default"/>
      </w:rPr>
    </w:lvl>
    <w:lvl w:ilvl="6">
      <w:start w:val="1"/>
      <w:numFmt w:val="decimal"/>
      <w:lvlText w:val="%7."/>
      <w:lvlJc w:val="left"/>
      <w:pPr>
        <w:ind w:left="7592" w:hanging="360"/>
      </w:pPr>
      <w:rPr>
        <w:rFonts w:hint="default"/>
      </w:rPr>
    </w:lvl>
    <w:lvl w:ilvl="7">
      <w:start w:val="1"/>
      <w:numFmt w:val="lowerLetter"/>
      <w:lvlText w:val="%8."/>
      <w:lvlJc w:val="left"/>
      <w:pPr>
        <w:ind w:left="8312" w:hanging="360"/>
      </w:pPr>
      <w:rPr>
        <w:rFonts w:hint="default"/>
      </w:rPr>
    </w:lvl>
    <w:lvl w:ilvl="8">
      <w:start w:val="1"/>
      <w:numFmt w:val="lowerRoman"/>
      <w:lvlText w:val="%9."/>
      <w:lvlJc w:val="right"/>
      <w:pPr>
        <w:ind w:left="9032" w:hanging="180"/>
      </w:pPr>
      <w:rPr>
        <w:rFonts w:hint="default"/>
      </w:rPr>
    </w:lvl>
  </w:abstractNum>
  <w:abstractNum w:abstractNumId="5" w15:restartNumberingAfterBreak="0">
    <w:nsid w:val="15F76345"/>
    <w:multiLevelType w:val="hybridMultilevel"/>
    <w:tmpl w:val="9654B71E"/>
    <w:lvl w:ilvl="0" w:tplc="2322164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2701B4"/>
    <w:multiLevelType w:val="hybridMultilevel"/>
    <w:tmpl w:val="1A16439E"/>
    <w:lvl w:ilvl="0" w:tplc="3AA2B93E">
      <w:start w:val="1"/>
      <w:numFmt w:val="lowerLetter"/>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1B832D71"/>
    <w:multiLevelType w:val="multilevel"/>
    <w:tmpl w:val="DBD4E65A"/>
    <w:lvl w:ilvl="0">
      <w:start w:val="1"/>
      <w:numFmt w:val="lowerRoman"/>
      <w:pStyle w:val="RomanNumeral1"/>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8"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15:restartNumberingAfterBreak="0">
    <w:nsid w:val="207E2AFA"/>
    <w:multiLevelType w:val="hybridMultilevel"/>
    <w:tmpl w:val="07B636A0"/>
    <w:lvl w:ilvl="0" w:tplc="D3C6CD2A">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80B659B"/>
    <w:multiLevelType w:val="multilevel"/>
    <w:tmpl w:val="AE8A7BB8"/>
    <w:lvl w:ilvl="0">
      <w:start w:val="1"/>
      <w:numFmt w:val="lowerRoman"/>
      <w:lvlText w:val="(%1)"/>
      <w:lvlJc w:val="left"/>
      <w:pPr>
        <w:ind w:left="1418" w:hanging="567"/>
      </w:pPr>
      <w:rPr>
        <w:rFonts w:hint="default"/>
      </w:rPr>
    </w:lvl>
    <w:lvl w:ilvl="1">
      <w:start w:val="1"/>
      <w:numFmt w:val="lowerLetter"/>
      <w:lvlText w:val="%2."/>
      <w:lvlJc w:val="left"/>
      <w:pPr>
        <w:ind w:left="2291" w:hanging="360"/>
      </w:pPr>
      <w:rPr>
        <w:rFonts w:hint="default"/>
      </w:rPr>
    </w:lvl>
    <w:lvl w:ilvl="2">
      <w:start w:val="1"/>
      <w:numFmt w:val="lowerRoman"/>
      <w:lvlText w:val="%3."/>
      <w:lvlJc w:val="right"/>
      <w:pPr>
        <w:ind w:left="3011" w:hanging="180"/>
      </w:pPr>
      <w:rPr>
        <w:rFonts w:hint="default"/>
      </w:rPr>
    </w:lvl>
    <w:lvl w:ilvl="3">
      <w:start w:val="1"/>
      <w:numFmt w:val="decimal"/>
      <w:lvlText w:val="%4."/>
      <w:lvlJc w:val="left"/>
      <w:pPr>
        <w:ind w:left="3731" w:hanging="360"/>
      </w:pPr>
      <w:rPr>
        <w:rFonts w:hint="default"/>
      </w:rPr>
    </w:lvl>
    <w:lvl w:ilvl="4">
      <w:start w:val="1"/>
      <w:numFmt w:val="lowerLetter"/>
      <w:lvlText w:val="%5."/>
      <w:lvlJc w:val="left"/>
      <w:pPr>
        <w:ind w:left="4451" w:hanging="360"/>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2" w15:restartNumberingAfterBreak="0">
    <w:nsid w:val="297E0459"/>
    <w:multiLevelType w:val="multilevel"/>
    <w:tmpl w:val="B9FA4CB6"/>
    <w:lvl w:ilvl="0">
      <w:start w:val="1"/>
      <w:numFmt w:val="lowerRoman"/>
      <w:lvlText w:val="(%1)"/>
      <w:lvlJc w:val="left"/>
      <w:pPr>
        <w:ind w:left="2268" w:hanging="567"/>
      </w:pPr>
      <w:rPr>
        <w:rFonts w:hint="default"/>
      </w:rPr>
    </w:lvl>
    <w:lvl w:ilvl="1">
      <w:start w:val="1"/>
      <w:numFmt w:val="lowerLetter"/>
      <w:lvlText w:val="%2."/>
      <w:lvlJc w:val="left"/>
      <w:pPr>
        <w:ind w:left="3141" w:hanging="360"/>
      </w:pPr>
      <w:rPr>
        <w:rFonts w:hint="default"/>
      </w:rPr>
    </w:lvl>
    <w:lvl w:ilvl="2">
      <w:start w:val="1"/>
      <w:numFmt w:val="lowerRoman"/>
      <w:lvlText w:val="%3."/>
      <w:lvlJc w:val="right"/>
      <w:pPr>
        <w:ind w:left="3861" w:hanging="180"/>
      </w:pPr>
      <w:rPr>
        <w:rFonts w:hint="default"/>
      </w:rPr>
    </w:lvl>
    <w:lvl w:ilvl="3">
      <w:start w:val="1"/>
      <w:numFmt w:val="decimal"/>
      <w:lvlText w:val="%4."/>
      <w:lvlJc w:val="left"/>
      <w:pPr>
        <w:ind w:left="4581" w:hanging="360"/>
      </w:pPr>
      <w:rPr>
        <w:rFonts w:hint="default"/>
      </w:rPr>
    </w:lvl>
    <w:lvl w:ilvl="4">
      <w:start w:val="1"/>
      <w:numFmt w:val="lowerLetter"/>
      <w:lvlText w:val="%5."/>
      <w:lvlJc w:val="left"/>
      <w:pPr>
        <w:ind w:left="5301" w:hanging="360"/>
      </w:pPr>
      <w:rPr>
        <w:rFonts w:hint="default"/>
      </w:rPr>
    </w:lvl>
    <w:lvl w:ilvl="5">
      <w:start w:val="1"/>
      <w:numFmt w:val="lowerRoman"/>
      <w:lvlText w:val="%6."/>
      <w:lvlJc w:val="right"/>
      <w:pPr>
        <w:ind w:left="6021" w:hanging="180"/>
      </w:pPr>
      <w:rPr>
        <w:rFonts w:hint="default"/>
      </w:rPr>
    </w:lvl>
    <w:lvl w:ilvl="6">
      <w:start w:val="1"/>
      <w:numFmt w:val="decimal"/>
      <w:lvlText w:val="%7."/>
      <w:lvlJc w:val="left"/>
      <w:pPr>
        <w:ind w:left="6741" w:hanging="360"/>
      </w:pPr>
      <w:rPr>
        <w:rFonts w:hint="default"/>
      </w:rPr>
    </w:lvl>
    <w:lvl w:ilvl="7">
      <w:start w:val="1"/>
      <w:numFmt w:val="lowerLetter"/>
      <w:lvlText w:val="%8."/>
      <w:lvlJc w:val="left"/>
      <w:pPr>
        <w:ind w:left="7461" w:hanging="360"/>
      </w:pPr>
      <w:rPr>
        <w:rFonts w:hint="default"/>
      </w:rPr>
    </w:lvl>
    <w:lvl w:ilvl="8">
      <w:start w:val="1"/>
      <w:numFmt w:val="lowerRoman"/>
      <w:lvlText w:val="%9."/>
      <w:lvlJc w:val="right"/>
      <w:pPr>
        <w:ind w:left="8181" w:hanging="180"/>
      </w:pPr>
      <w:rPr>
        <w:rFonts w:hint="default"/>
      </w:rPr>
    </w:lvl>
  </w:abstractNum>
  <w:abstractNum w:abstractNumId="13" w15:restartNumberingAfterBreak="0">
    <w:nsid w:val="2EBC2557"/>
    <w:multiLevelType w:val="multilevel"/>
    <w:tmpl w:val="F99EE212"/>
    <w:lvl w:ilvl="0">
      <w:start w:val="1"/>
      <w:numFmt w:val="lowerLetter"/>
      <w:lvlText w:val="(%1)"/>
      <w:lvlJc w:val="left"/>
      <w:pPr>
        <w:ind w:left="141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72015FB"/>
    <w:multiLevelType w:val="multilevel"/>
    <w:tmpl w:val="A66AA606"/>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6" w15:restartNumberingAfterBreak="0">
    <w:nsid w:val="405713C8"/>
    <w:multiLevelType w:val="multilevel"/>
    <w:tmpl w:val="5EC29626"/>
    <w:lvl w:ilvl="0">
      <w:start w:val="1"/>
      <w:numFmt w:val="lowerLetter"/>
      <w:lvlText w:val="(%1)"/>
      <w:lvlJc w:val="left"/>
      <w:pPr>
        <w:ind w:left="226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4868144C"/>
    <w:multiLevelType w:val="multilevel"/>
    <w:tmpl w:val="504A9130"/>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18" w15:restartNumberingAfterBreak="0">
    <w:nsid w:val="49D52294"/>
    <w:multiLevelType w:val="multilevel"/>
    <w:tmpl w:val="71DA175E"/>
    <w:lvl w:ilvl="0">
      <w:start w:val="1"/>
      <w:numFmt w:val="decimal"/>
      <w:pStyle w:val="AnnexureHeading1"/>
      <w:lvlText w:val="%1."/>
      <w:lvlJc w:val="left"/>
      <w:pPr>
        <w:tabs>
          <w:tab w:val="num" w:pos="851"/>
        </w:tabs>
        <w:ind w:left="851" w:hanging="851"/>
      </w:pPr>
      <w:rPr>
        <w:rFonts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nexureHeading2"/>
      <w:lvlText w:val="%1.%2"/>
      <w:lvlJc w:val="left"/>
      <w:pPr>
        <w:tabs>
          <w:tab w:val="num" w:pos="851"/>
        </w:tabs>
        <w:ind w:left="851" w:hanging="851"/>
      </w:pPr>
      <w:rPr>
        <w:rFonts w:hint="default"/>
      </w:rPr>
    </w:lvl>
    <w:lvl w:ilvl="2">
      <w:start w:val="1"/>
      <w:numFmt w:val="decimal"/>
      <w:pStyle w:val="AnnexureHeading3"/>
      <w:lvlText w:val="%1.%2.%3"/>
      <w:lvlJc w:val="left"/>
      <w:pPr>
        <w:tabs>
          <w:tab w:val="num" w:pos="1701"/>
        </w:tabs>
        <w:ind w:left="1701" w:hanging="850"/>
      </w:pPr>
      <w:rPr>
        <w:rFonts w:hint="default"/>
      </w:rPr>
    </w:lvl>
    <w:lvl w:ilvl="3">
      <w:start w:val="1"/>
      <w:numFmt w:val="decimal"/>
      <w:pStyle w:val="AnnexureHeading4"/>
      <w:lvlText w:val="%1.%2.%3.%4"/>
      <w:lvlJc w:val="left"/>
      <w:pPr>
        <w:tabs>
          <w:tab w:val="num" w:pos="2835"/>
        </w:tabs>
        <w:ind w:left="2835" w:hanging="1134"/>
      </w:pPr>
      <w:rPr>
        <w:rFonts w:hint="default"/>
      </w:rPr>
    </w:lvl>
    <w:lvl w:ilvl="4">
      <w:start w:val="1"/>
      <w:numFmt w:val="decimal"/>
      <w:pStyle w:val="AnnexureHeading5"/>
      <w:lvlText w:val="%1.%2.%3.%4.%5"/>
      <w:lvlJc w:val="left"/>
      <w:pPr>
        <w:tabs>
          <w:tab w:val="num" w:pos="4253"/>
        </w:tabs>
        <w:ind w:left="4253" w:hanging="1418"/>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3F777B2"/>
    <w:multiLevelType w:val="hybridMultilevel"/>
    <w:tmpl w:val="96D63E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9084E50"/>
    <w:multiLevelType w:val="hybridMultilevel"/>
    <w:tmpl w:val="D1E28768"/>
    <w:lvl w:ilvl="0" w:tplc="1898F2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930EC6"/>
    <w:multiLevelType w:val="hybridMultilevel"/>
    <w:tmpl w:val="817CFA8C"/>
    <w:lvl w:ilvl="0" w:tplc="509E120C">
      <w:start w:val="1"/>
      <w:numFmt w:val="lowerLetter"/>
      <w:lvlText w:val="(%1)"/>
      <w:lvlJc w:val="left"/>
      <w:pPr>
        <w:ind w:left="4973" w:hanging="360"/>
      </w:pPr>
      <w:rPr>
        <w:rFonts w:hint="default"/>
      </w:rPr>
    </w:lvl>
    <w:lvl w:ilvl="1" w:tplc="08090019" w:tentative="1">
      <w:start w:val="1"/>
      <w:numFmt w:val="lowerLetter"/>
      <w:lvlText w:val="%2."/>
      <w:lvlJc w:val="left"/>
      <w:pPr>
        <w:ind w:left="5693" w:hanging="360"/>
      </w:pPr>
    </w:lvl>
    <w:lvl w:ilvl="2" w:tplc="0809001B" w:tentative="1">
      <w:start w:val="1"/>
      <w:numFmt w:val="lowerRoman"/>
      <w:lvlText w:val="%3."/>
      <w:lvlJc w:val="right"/>
      <w:pPr>
        <w:ind w:left="6413" w:hanging="180"/>
      </w:pPr>
    </w:lvl>
    <w:lvl w:ilvl="3" w:tplc="0809000F" w:tentative="1">
      <w:start w:val="1"/>
      <w:numFmt w:val="decimal"/>
      <w:lvlText w:val="%4."/>
      <w:lvlJc w:val="left"/>
      <w:pPr>
        <w:ind w:left="7133" w:hanging="360"/>
      </w:pPr>
    </w:lvl>
    <w:lvl w:ilvl="4" w:tplc="08090019" w:tentative="1">
      <w:start w:val="1"/>
      <w:numFmt w:val="lowerLetter"/>
      <w:lvlText w:val="%5."/>
      <w:lvlJc w:val="left"/>
      <w:pPr>
        <w:ind w:left="7853" w:hanging="360"/>
      </w:pPr>
    </w:lvl>
    <w:lvl w:ilvl="5" w:tplc="0809001B" w:tentative="1">
      <w:start w:val="1"/>
      <w:numFmt w:val="lowerRoman"/>
      <w:lvlText w:val="%6."/>
      <w:lvlJc w:val="right"/>
      <w:pPr>
        <w:ind w:left="8573" w:hanging="180"/>
      </w:pPr>
    </w:lvl>
    <w:lvl w:ilvl="6" w:tplc="0809000F" w:tentative="1">
      <w:start w:val="1"/>
      <w:numFmt w:val="decimal"/>
      <w:lvlText w:val="%7."/>
      <w:lvlJc w:val="left"/>
      <w:pPr>
        <w:ind w:left="9293" w:hanging="360"/>
      </w:pPr>
    </w:lvl>
    <w:lvl w:ilvl="7" w:tplc="08090019" w:tentative="1">
      <w:start w:val="1"/>
      <w:numFmt w:val="lowerLetter"/>
      <w:lvlText w:val="%8."/>
      <w:lvlJc w:val="left"/>
      <w:pPr>
        <w:ind w:left="10013" w:hanging="360"/>
      </w:pPr>
    </w:lvl>
    <w:lvl w:ilvl="8" w:tplc="0809001B" w:tentative="1">
      <w:start w:val="1"/>
      <w:numFmt w:val="lowerRoman"/>
      <w:lvlText w:val="%9."/>
      <w:lvlJc w:val="right"/>
      <w:pPr>
        <w:ind w:left="10733" w:hanging="180"/>
      </w:pPr>
    </w:lvl>
  </w:abstractNum>
  <w:abstractNum w:abstractNumId="22" w15:restartNumberingAfterBreak="0">
    <w:nsid w:val="65E72CBD"/>
    <w:multiLevelType w:val="multilevel"/>
    <w:tmpl w:val="80023140"/>
    <w:lvl w:ilvl="0">
      <w:start w:val="1"/>
      <w:numFmt w:val="bullet"/>
      <w:lvlText w:val=""/>
      <w:lvlJc w:val="left"/>
      <w:pPr>
        <w:ind w:left="3402" w:hanging="567"/>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23" w15:restartNumberingAfterBreak="0">
    <w:nsid w:val="68863C94"/>
    <w:multiLevelType w:val="multilevel"/>
    <w:tmpl w:val="0E66C19E"/>
    <w:lvl w:ilvl="0">
      <w:start w:val="1"/>
      <w:numFmt w:val="bullet"/>
      <w:lvlText w:val=""/>
      <w:lvlJc w:val="left"/>
      <w:pPr>
        <w:ind w:left="2268" w:hanging="567"/>
      </w:pPr>
      <w:rPr>
        <w:rFonts w:ascii="Symbol" w:hAnsi="Symbol" w:hint="default"/>
      </w:rPr>
    </w:lvl>
    <w:lvl w:ilvl="1">
      <w:start w:val="1"/>
      <w:numFmt w:val="bullet"/>
      <w:lvlText w:val="o"/>
      <w:lvlJc w:val="left"/>
      <w:pPr>
        <w:ind w:left="3141" w:hanging="360"/>
      </w:pPr>
      <w:rPr>
        <w:rFonts w:ascii="Courier New" w:hAnsi="Courier New" w:cs="Courier New" w:hint="default"/>
      </w:rPr>
    </w:lvl>
    <w:lvl w:ilvl="2">
      <w:start w:val="1"/>
      <w:numFmt w:val="bullet"/>
      <w:lvlText w:val=""/>
      <w:lvlJc w:val="left"/>
      <w:pPr>
        <w:ind w:left="3861" w:hanging="360"/>
      </w:pPr>
      <w:rPr>
        <w:rFonts w:ascii="Wingdings" w:hAnsi="Wingdings" w:hint="default"/>
      </w:rPr>
    </w:lvl>
    <w:lvl w:ilvl="3">
      <w:start w:val="1"/>
      <w:numFmt w:val="bullet"/>
      <w:lvlText w:val=""/>
      <w:lvlJc w:val="left"/>
      <w:pPr>
        <w:ind w:left="4581" w:hanging="360"/>
      </w:pPr>
      <w:rPr>
        <w:rFonts w:ascii="Symbol" w:hAnsi="Symbol" w:hint="default"/>
      </w:rPr>
    </w:lvl>
    <w:lvl w:ilvl="4">
      <w:start w:val="1"/>
      <w:numFmt w:val="bullet"/>
      <w:lvlText w:val="o"/>
      <w:lvlJc w:val="left"/>
      <w:pPr>
        <w:ind w:left="5301" w:hanging="360"/>
      </w:pPr>
      <w:rPr>
        <w:rFonts w:ascii="Courier New" w:hAnsi="Courier New" w:cs="Courier New" w:hint="default"/>
      </w:rPr>
    </w:lvl>
    <w:lvl w:ilvl="5">
      <w:start w:val="1"/>
      <w:numFmt w:val="bullet"/>
      <w:lvlText w:val=""/>
      <w:lvlJc w:val="left"/>
      <w:pPr>
        <w:ind w:left="6021" w:hanging="360"/>
      </w:pPr>
      <w:rPr>
        <w:rFonts w:ascii="Wingdings" w:hAnsi="Wingdings" w:hint="default"/>
      </w:rPr>
    </w:lvl>
    <w:lvl w:ilvl="6">
      <w:start w:val="1"/>
      <w:numFmt w:val="bullet"/>
      <w:lvlText w:val=""/>
      <w:lvlJc w:val="left"/>
      <w:pPr>
        <w:ind w:left="6741" w:hanging="360"/>
      </w:pPr>
      <w:rPr>
        <w:rFonts w:ascii="Symbol" w:hAnsi="Symbol" w:hint="default"/>
      </w:rPr>
    </w:lvl>
    <w:lvl w:ilvl="7">
      <w:start w:val="1"/>
      <w:numFmt w:val="bullet"/>
      <w:lvlText w:val="o"/>
      <w:lvlJc w:val="left"/>
      <w:pPr>
        <w:ind w:left="7461" w:hanging="360"/>
      </w:pPr>
      <w:rPr>
        <w:rFonts w:ascii="Courier New" w:hAnsi="Courier New" w:cs="Courier New" w:hint="default"/>
      </w:rPr>
    </w:lvl>
    <w:lvl w:ilvl="8">
      <w:start w:val="1"/>
      <w:numFmt w:val="bullet"/>
      <w:lvlText w:val=""/>
      <w:lvlJc w:val="left"/>
      <w:pPr>
        <w:ind w:left="8181" w:hanging="360"/>
      </w:pPr>
      <w:rPr>
        <w:rFonts w:ascii="Wingdings" w:hAnsi="Wingdings" w:hint="default"/>
      </w:rPr>
    </w:lvl>
  </w:abstractNum>
  <w:abstractNum w:abstractNumId="24" w15:restartNumberingAfterBreak="0">
    <w:nsid w:val="72F022E6"/>
    <w:multiLevelType w:val="multilevel"/>
    <w:tmpl w:val="3698B108"/>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851"/>
        </w:tabs>
        <w:ind w:left="851" w:hanging="851"/>
      </w:pPr>
      <w:rPr>
        <w:rFonts w:hint="default"/>
      </w:rPr>
    </w:lvl>
    <w:lvl w:ilvl="2">
      <w:start w:val="1"/>
      <w:numFmt w:val="decimal"/>
      <w:pStyle w:val="ScheduleHeading3"/>
      <w:lvlText w:val="%1.%2.%3"/>
      <w:lvlJc w:val="left"/>
      <w:pPr>
        <w:tabs>
          <w:tab w:val="num" w:pos="1701"/>
        </w:tabs>
        <w:ind w:left="1701" w:hanging="850"/>
      </w:pPr>
      <w:rPr>
        <w:rFonts w:hint="default"/>
      </w:rPr>
    </w:lvl>
    <w:lvl w:ilvl="3">
      <w:start w:val="1"/>
      <w:numFmt w:val="decimal"/>
      <w:pStyle w:val="ScheduleHeading4"/>
      <w:lvlText w:val="%1.%2.%3.%4"/>
      <w:lvlJc w:val="left"/>
      <w:pPr>
        <w:tabs>
          <w:tab w:val="num" w:pos="2835"/>
        </w:tabs>
        <w:ind w:left="2835" w:hanging="1134"/>
      </w:pPr>
      <w:rPr>
        <w:rFonts w:hint="default"/>
      </w:rPr>
    </w:lvl>
    <w:lvl w:ilvl="4">
      <w:start w:val="1"/>
      <w:numFmt w:val="decimal"/>
      <w:pStyle w:val="ScheduleHeading5"/>
      <w:lvlText w:val="%1.%2.%3.%4.%5."/>
      <w:lvlJc w:val="left"/>
      <w:pPr>
        <w:tabs>
          <w:tab w:val="num" w:pos="4253"/>
        </w:tabs>
        <w:ind w:left="4253"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ADF0618"/>
    <w:multiLevelType w:val="multilevel"/>
    <w:tmpl w:val="5672CA1A"/>
    <w:lvl w:ilvl="0">
      <w:start w:val="1"/>
      <w:numFmt w:val="decimal"/>
      <w:lvlText w:val="%1."/>
      <w:lvlJc w:val="left"/>
      <w:pPr>
        <w:tabs>
          <w:tab w:val="num" w:pos="851"/>
        </w:tabs>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701"/>
        </w:tabs>
        <w:ind w:left="1701" w:hanging="850"/>
      </w:pPr>
      <w:rPr>
        <w:rFonts w:hint="default"/>
      </w:rPr>
    </w:lvl>
    <w:lvl w:ilvl="3">
      <w:start w:val="1"/>
      <w:numFmt w:val="decimal"/>
      <w:lvlText w:val="%1.%2.%3.%4"/>
      <w:lvlJc w:val="left"/>
      <w:pPr>
        <w:tabs>
          <w:tab w:val="num" w:pos="2835"/>
        </w:tabs>
        <w:ind w:left="2835" w:hanging="1134"/>
      </w:pPr>
      <w:rPr>
        <w:rFonts w:hint="default"/>
      </w:rPr>
    </w:lvl>
    <w:lvl w:ilvl="4">
      <w:start w:val="1"/>
      <w:numFmt w:val="decimal"/>
      <w:lvlText w:val="%1.%2.%3.%4.%5"/>
      <w:lvlJc w:val="left"/>
      <w:pPr>
        <w:tabs>
          <w:tab w:val="num" w:pos="3969"/>
        </w:tabs>
        <w:ind w:left="3969" w:hanging="1134"/>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EE16194"/>
    <w:multiLevelType w:val="hybridMultilevel"/>
    <w:tmpl w:val="B5B2E4C4"/>
    <w:lvl w:ilvl="0" w:tplc="B7944E0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07242744">
    <w:abstractNumId w:val="10"/>
  </w:num>
  <w:num w:numId="2" w16cid:durableId="1105265907">
    <w:abstractNumId w:val="18"/>
  </w:num>
  <w:num w:numId="3" w16cid:durableId="1996642956">
    <w:abstractNumId w:val="8"/>
  </w:num>
  <w:num w:numId="4" w16cid:durableId="19666411">
    <w:abstractNumId w:val="14"/>
  </w:num>
  <w:num w:numId="5" w16cid:durableId="4291706">
    <w:abstractNumId w:val="15"/>
  </w:num>
  <w:num w:numId="6" w16cid:durableId="1628197845">
    <w:abstractNumId w:val="17"/>
  </w:num>
  <w:num w:numId="7" w16cid:durableId="1956133671">
    <w:abstractNumId w:val="1"/>
  </w:num>
  <w:num w:numId="8" w16cid:durableId="160046850">
    <w:abstractNumId w:val="27"/>
  </w:num>
  <w:num w:numId="9" w16cid:durableId="1417242926">
    <w:abstractNumId w:val="0"/>
  </w:num>
  <w:num w:numId="10" w16cid:durableId="1742369012">
    <w:abstractNumId w:val="2"/>
  </w:num>
  <w:num w:numId="11" w16cid:durableId="408432767">
    <w:abstractNumId w:val="7"/>
  </w:num>
  <w:num w:numId="12" w16cid:durableId="1857765008">
    <w:abstractNumId w:val="24"/>
  </w:num>
  <w:num w:numId="13" w16cid:durableId="205681913">
    <w:abstractNumId w:val="13"/>
  </w:num>
  <w:num w:numId="14" w16cid:durableId="387412855">
    <w:abstractNumId w:val="16"/>
  </w:num>
  <w:num w:numId="15" w16cid:durableId="1766076962">
    <w:abstractNumId w:val="3"/>
  </w:num>
  <w:num w:numId="16" w16cid:durableId="1385830312">
    <w:abstractNumId w:val="21"/>
  </w:num>
  <w:num w:numId="17" w16cid:durableId="1349140227">
    <w:abstractNumId w:val="9"/>
  </w:num>
  <w:num w:numId="18" w16cid:durableId="2078090739">
    <w:abstractNumId w:val="23"/>
  </w:num>
  <w:num w:numId="19" w16cid:durableId="557982724">
    <w:abstractNumId w:val="22"/>
  </w:num>
  <w:num w:numId="20" w16cid:durableId="1155536604">
    <w:abstractNumId w:val="20"/>
  </w:num>
  <w:num w:numId="21" w16cid:durableId="1814639296">
    <w:abstractNumId w:val="11"/>
  </w:num>
  <w:num w:numId="22" w16cid:durableId="1702826788">
    <w:abstractNumId w:val="12"/>
  </w:num>
  <w:num w:numId="23" w16cid:durableId="1633054185">
    <w:abstractNumId w:val="4"/>
  </w:num>
  <w:num w:numId="24" w16cid:durableId="1069613512">
    <w:abstractNumId w:val="5"/>
  </w:num>
  <w:num w:numId="25" w16cid:durableId="953680329">
    <w:abstractNumId w:val="6"/>
  </w:num>
  <w:num w:numId="26" w16cid:durableId="742414380">
    <w:abstractNumId w:val="26"/>
  </w:num>
  <w:num w:numId="27" w16cid:durableId="15623864">
    <w:abstractNumId w:val="25"/>
  </w:num>
  <w:num w:numId="28" w16cid:durableId="18455133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11966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537511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726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5466617">
    <w:abstractNumId w:val="19"/>
  </w:num>
  <w:num w:numId="33" w16cid:durableId="1887403427">
    <w:abstractNumId w:val="18"/>
  </w:num>
  <w:num w:numId="34" w16cid:durableId="328794166">
    <w:abstractNumId w:val="18"/>
  </w:num>
  <w:num w:numId="35" w16cid:durableId="1855456443">
    <w:abstractNumId w:val="18"/>
  </w:num>
  <w:num w:numId="36" w16cid:durableId="1197428522">
    <w:abstractNumId w:val="18"/>
  </w:num>
  <w:num w:numId="37" w16cid:durableId="691027694">
    <w:abstractNumId w:val="18"/>
  </w:num>
  <w:num w:numId="38" w16cid:durableId="1928928120">
    <w:abstractNumId w:val="18"/>
  </w:num>
  <w:num w:numId="39" w16cid:durableId="346030123">
    <w:abstractNumId w:val="15"/>
  </w:num>
  <w:num w:numId="40" w16cid:durableId="616256190">
    <w:abstractNumId w:val="15"/>
  </w:num>
  <w:num w:numId="41" w16cid:durableId="1505584294">
    <w:abstractNumId w:val="15"/>
  </w:num>
  <w:num w:numId="42" w16cid:durableId="778527303">
    <w:abstractNumId w:val="15"/>
  </w:num>
  <w:num w:numId="43" w16cid:durableId="1004089816">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F97"/>
    <w:rsid w:val="00002353"/>
    <w:rsid w:val="0000506D"/>
    <w:rsid w:val="00023E9D"/>
    <w:rsid w:val="0003009D"/>
    <w:rsid w:val="00044715"/>
    <w:rsid w:val="000A4C5E"/>
    <w:rsid w:val="000E17F5"/>
    <w:rsid w:val="000E3933"/>
    <w:rsid w:val="0011560C"/>
    <w:rsid w:val="001258C0"/>
    <w:rsid w:val="00126FFD"/>
    <w:rsid w:val="00134257"/>
    <w:rsid w:val="00147133"/>
    <w:rsid w:val="00156E7E"/>
    <w:rsid w:val="001B4472"/>
    <w:rsid w:val="001B5396"/>
    <w:rsid w:val="001F40B8"/>
    <w:rsid w:val="00205F1F"/>
    <w:rsid w:val="00215BFA"/>
    <w:rsid w:val="002500FA"/>
    <w:rsid w:val="00254751"/>
    <w:rsid w:val="00260A01"/>
    <w:rsid w:val="0027479C"/>
    <w:rsid w:val="002832D5"/>
    <w:rsid w:val="00294CE0"/>
    <w:rsid w:val="002E6113"/>
    <w:rsid w:val="0034611C"/>
    <w:rsid w:val="00365AA2"/>
    <w:rsid w:val="00381809"/>
    <w:rsid w:val="0038185D"/>
    <w:rsid w:val="00394453"/>
    <w:rsid w:val="003A7FF6"/>
    <w:rsid w:val="003C5DBE"/>
    <w:rsid w:val="003D20AE"/>
    <w:rsid w:val="003D33DF"/>
    <w:rsid w:val="003D4EB3"/>
    <w:rsid w:val="003F6505"/>
    <w:rsid w:val="0042304C"/>
    <w:rsid w:val="00432CA0"/>
    <w:rsid w:val="00436711"/>
    <w:rsid w:val="00437058"/>
    <w:rsid w:val="00442291"/>
    <w:rsid w:val="00461C2E"/>
    <w:rsid w:val="00470ED5"/>
    <w:rsid w:val="00471BE8"/>
    <w:rsid w:val="00473C08"/>
    <w:rsid w:val="0048104E"/>
    <w:rsid w:val="00496F17"/>
    <w:rsid w:val="00497D89"/>
    <w:rsid w:val="004A7D9D"/>
    <w:rsid w:val="004B1D94"/>
    <w:rsid w:val="004C04D0"/>
    <w:rsid w:val="004D29B4"/>
    <w:rsid w:val="004D6994"/>
    <w:rsid w:val="004E116D"/>
    <w:rsid w:val="004F4F98"/>
    <w:rsid w:val="00503B2A"/>
    <w:rsid w:val="0051097D"/>
    <w:rsid w:val="00563A19"/>
    <w:rsid w:val="005672E8"/>
    <w:rsid w:val="005A2945"/>
    <w:rsid w:val="005A50B6"/>
    <w:rsid w:val="005A62BE"/>
    <w:rsid w:val="005B7C00"/>
    <w:rsid w:val="005C2EE2"/>
    <w:rsid w:val="005D49C5"/>
    <w:rsid w:val="005D616A"/>
    <w:rsid w:val="005E11BA"/>
    <w:rsid w:val="005F7821"/>
    <w:rsid w:val="00613B4D"/>
    <w:rsid w:val="00642C42"/>
    <w:rsid w:val="00642DAE"/>
    <w:rsid w:val="00645708"/>
    <w:rsid w:val="0065232C"/>
    <w:rsid w:val="00654719"/>
    <w:rsid w:val="00671D58"/>
    <w:rsid w:val="00692B54"/>
    <w:rsid w:val="0069336F"/>
    <w:rsid w:val="006975FD"/>
    <w:rsid w:val="006A5556"/>
    <w:rsid w:val="006B33C0"/>
    <w:rsid w:val="006D5171"/>
    <w:rsid w:val="006E534E"/>
    <w:rsid w:val="006F5294"/>
    <w:rsid w:val="00702B8F"/>
    <w:rsid w:val="0071406E"/>
    <w:rsid w:val="00720FD7"/>
    <w:rsid w:val="00721269"/>
    <w:rsid w:val="00723B45"/>
    <w:rsid w:val="00724ECF"/>
    <w:rsid w:val="0072714D"/>
    <w:rsid w:val="00731073"/>
    <w:rsid w:val="00780CBF"/>
    <w:rsid w:val="0079587E"/>
    <w:rsid w:val="007D5110"/>
    <w:rsid w:val="00800AD0"/>
    <w:rsid w:val="00805A0D"/>
    <w:rsid w:val="008144CA"/>
    <w:rsid w:val="00826831"/>
    <w:rsid w:val="00835AEA"/>
    <w:rsid w:val="00836948"/>
    <w:rsid w:val="00856AAB"/>
    <w:rsid w:val="00857833"/>
    <w:rsid w:val="0086511F"/>
    <w:rsid w:val="0086616F"/>
    <w:rsid w:val="00883657"/>
    <w:rsid w:val="0088649C"/>
    <w:rsid w:val="00887793"/>
    <w:rsid w:val="00891520"/>
    <w:rsid w:val="008C1A33"/>
    <w:rsid w:val="008E4A96"/>
    <w:rsid w:val="008E4CD6"/>
    <w:rsid w:val="008F2DB8"/>
    <w:rsid w:val="008F2F0B"/>
    <w:rsid w:val="00972F97"/>
    <w:rsid w:val="009A6995"/>
    <w:rsid w:val="009D71D4"/>
    <w:rsid w:val="009F3B02"/>
    <w:rsid w:val="009F61DD"/>
    <w:rsid w:val="00A15310"/>
    <w:rsid w:val="00A15A45"/>
    <w:rsid w:val="00A23635"/>
    <w:rsid w:val="00A32A34"/>
    <w:rsid w:val="00A36C02"/>
    <w:rsid w:val="00A55AB2"/>
    <w:rsid w:val="00A63761"/>
    <w:rsid w:val="00A66885"/>
    <w:rsid w:val="00AA6C83"/>
    <w:rsid w:val="00AC05EF"/>
    <w:rsid w:val="00B02D9D"/>
    <w:rsid w:val="00B03D12"/>
    <w:rsid w:val="00B068DB"/>
    <w:rsid w:val="00B17256"/>
    <w:rsid w:val="00B20181"/>
    <w:rsid w:val="00B2123B"/>
    <w:rsid w:val="00B21B32"/>
    <w:rsid w:val="00B334A1"/>
    <w:rsid w:val="00B35D31"/>
    <w:rsid w:val="00B43353"/>
    <w:rsid w:val="00B5707C"/>
    <w:rsid w:val="00B611C2"/>
    <w:rsid w:val="00B636A7"/>
    <w:rsid w:val="00B6641F"/>
    <w:rsid w:val="00B704D7"/>
    <w:rsid w:val="00BB05CE"/>
    <w:rsid w:val="00BC11B0"/>
    <w:rsid w:val="00BD5046"/>
    <w:rsid w:val="00BF09BA"/>
    <w:rsid w:val="00BF109E"/>
    <w:rsid w:val="00C13E5F"/>
    <w:rsid w:val="00C35F61"/>
    <w:rsid w:val="00C42A40"/>
    <w:rsid w:val="00C43459"/>
    <w:rsid w:val="00C46677"/>
    <w:rsid w:val="00C53763"/>
    <w:rsid w:val="00C7377E"/>
    <w:rsid w:val="00C741B5"/>
    <w:rsid w:val="00C850D3"/>
    <w:rsid w:val="00C87FAE"/>
    <w:rsid w:val="00CA3143"/>
    <w:rsid w:val="00CB53A4"/>
    <w:rsid w:val="00CC402C"/>
    <w:rsid w:val="00CE10B4"/>
    <w:rsid w:val="00CE1C99"/>
    <w:rsid w:val="00CF72FD"/>
    <w:rsid w:val="00D05E39"/>
    <w:rsid w:val="00D05FA2"/>
    <w:rsid w:val="00D44AC3"/>
    <w:rsid w:val="00D53BBC"/>
    <w:rsid w:val="00D70D88"/>
    <w:rsid w:val="00D91222"/>
    <w:rsid w:val="00D926FF"/>
    <w:rsid w:val="00DB145B"/>
    <w:rsid w:val="00DC29BD"/>
    <w:rsid w:val="00DC337D"/>
    <w:rsid w:val="00E02C6F"/>
    <w:rsid w:val="00E24BA0"/>
    <w:rsid w:val="00E25702"/>
    <w:rsid w:val="00E44859"/>
    <w:rsid w:val="00E52F83"/>
    <w:rsid w:val="00E63681"/>
    <w:rsid w:val="00E70073"/>
    <w:rsid w:val="00E81D86"/>
    <w:rsid w:val="00EB54DC"/>
    <w:rsid w:val="00EB7091"/>
    <w:rsid w:val="00EE6860"/>
    <w:rsid w:val="00EF1A16"/>
    <w:rsid w:val="00F07529"/>
    <w:rsid w:val="00F43C06"/>
    <w:rsid w:val="00F52BCB"/>
    <w:rsid w:val="00F60F83"/>
    <w:rsid w:val="00F777BA"/>
    <w:rsid w:val="00F91EA9"/>
    <w:rsid w:val="00FB03B5"/>
    <w:rsid w:val="00FB4461"/>
    <w:rsid w:val="00FC138A"/>
    <w:rsid w:val="00FF19D6"/>
    <w:rsid w:val="00FF32F8"/>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3849F"/>
  <w15:docId w15:val="{C88922E0-82AF-40CE-95B6-E421C53F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F97"/>
    <w:pPr>
      <w:suppressAutoHyphens/>
      <w:spacing w:before="120" w:after="240" w:line="240" w:lineRule="auto"/>
      <w:jc w:val="both"/>
    </w:pPr>
    <w:rPr>
      <w:rFonts w:ascii="Arial" w:hAnsi="Arial" w:cs="Tahoma"/>
      <w:sz w:val="21"/>
      <w:szCs w:val="20"/>
    </w:rPr>
  </w:style>
  <w:style w:type="paragraph" w:styleId="Heading1">
    <w:name w:val="heading 1"/>
    <w:basedOn w:val="Normal"/>
    <w:next w:val="Heading2"/>
    <w:link w:val="Heading1Char"/>
    <w:qFormat/>
    <w:rsid w:val="00156E7E"/>
    <w:pPr>
      <w:numPr>
        <w:numId w:val="6"/>
      </w:numPr>
      <w:tabs>
        <w:tab w:val="left" w:pos="851"/>
      </w:tabs>
      <w:outlineLvl w:val="0"/>
    </w:pPr>
    <w:rPr>
      <w:rFonts w:ascii="Arial Bold" w:hAnsi="Arial Bold" w:cs="Arial"/>
      <w:b/>
      <w:szCs w:val="21"/>
    </w:rPr>
  </w:style>
  <w:style w:type="paragraph" w:styleId="Heading2">
    <w:name w:val="heading 2"/>
    <w:basedOn w:val="Normal"/>
    <w:link w:val="Heading2Char"/>
    <w:qFormat/>
    <w:rsid w:val="00156E7E"/>
    <w:pPr>
      <w:numPr>
        <w:ilvl w:val="1"/>
        <w:numId w:val="6"/>
      </w:numPr>
      <w:outlineLvl w:val="1"/>
    </w:pPr>
    <w:rPr>
      <w:rFonts w:cs="Arial"/>
      <w:szCs w:val="21"/>
    </w:rPr>
  </w:style>
  <w:style w:type="paragraph" w:styleId="Heading3">
    <w:name w:val="heading 3"/>
    <w:basedOn w:val="Normal"/>
    <w:link w:val="Heading3Char"/>
    <w:qFormat/>
    <w:rsid w:val="00156E7E"/>
    <w:pPr>
      <w:numPr>
        <w:ilvl w:val="2"/>
        <w:numId w:val="6"/>
      </w:numPr>
      <w:tabs>
        <w:tab w:val="left" w:pos="1701"/>
      </w:tabs>
      <w:outlineLvl w:val="2"/>
    </w:pPr>
    <w:rPr>
      <w:rFonts w:cs="Arial"/>
      <w:szCs w:val="21"/>
    </w:rPr>
  </w:style>
  <w:style w:type="paragraph" w:styleId="Heading4">
    <w:name w:val="heading 4"/>
    <w:basedOn w:val="Normal"/>
    <w:link w:val="Heading4Char"/>
    <w:qFormat/>
    <w:rsid w:val="00156E7E"/>
    <w:pPr>
      <w:numPr>
        <w:ilvl w:val="3"/>
        <w:numId w:val="6"/>
      </w:numPr>
      <w:tabs>
        <w:tab w:val="left" w:pos="2835"/>
      </w:tabs>
      <w:outlineLvl w:val="3"/>
    </w:pPr>
  </w:style>
  <w:style w:type="paragraph" w:styleId="Heading5">
    <w:name w:val="heading 5"/>
    <w:basedOn w:val="Normal"/>
    <w:link w:val="Heading5Char"/>
    <w:unhideWhenUsed/>
    <w:rsid w:val="00156E7E"/>
    <w:pPr>
      <w:numPr>
        <w:ilvl w:val="4"/>
        <w:numId w:val="6"/>
      </w:numPr>
      <w:tabs>
        <w:tab w:val="left" w:pos="4253"/>
      </w:tabs>
      <w:outlineLvl w:val="4"/>
    </w:pPr>
    <w:rPr>
      <w:rFonts w:cs="Times New Roman"/>
      <w:bCs/>
      <w:iCs/>
      <w:szCs w:val="26"/>
    </w:rPr>
  </w:style>
  <w:style w:type="paragraph" w:styleId="Heading6">
    <w:name w:val="heading 6"/>
    <w:basedOn w:val="Normal"/>
    <w:next w:val="Normal"/>
    <w:link w:val="Heading6Char"/>
    <w:unhideWhenUsed/>
    <w:qFormat/>
    <w:rsid w:val="00156E7E"/>
    <w:pPr>
      <w:keepNext/>
      <w:spacing w:before="60" w:after="60"/>
      <w:ind w:left="3402"/>
      <w:outlineLvl w:val="5"/>
    </w:pPr>
    <w:rPr>
      <w:b/>
    </w:rPr>
  </w:style>
  <w:style w:type="paragraph" w:styleId="Heading7">
    <w:name w:val="heading 7"/>
    <w:basedOn w:val="Normal"/>
    <w:next w:val="Normal"/>
    <w:link w:val="Heading7Char"/>
    <w:unhideWhenUsed/>
    <w:qFormat/>
    <w:rsid w:val="00156E7E"/>
    <w:pPr>
      <w:numPr>
        <w:ilvl w:val="6"/>
        <w:numId w:val="7"/>
      </w:numPr>
      <w:spacing w:before="240" w:after="60"/>
      <w:outlineLvl w:val="6"/>
    </w:pPr>
    <w:rPr>
      <w:sz w:val="20"/>
    </w:rPr>
  </w:style>
  <w:style w:type="paragraph" w:styleId="Heading8">
    <w:name w:val="heading 8"/>
    <w:basedOn w:val="Normal"/>
    <w:next w:val="Normal"/>
    <w:link w:val="Heading8Char"/>
    <w:unhideWhenUsed/>
    <w:qFormat/>
    <w:rsid w:val="00156E7E"/>
    <w:pPr>
      <w:numPr>
        <w:ilvl w:val="7"/>
        <w:numId w:val="7"/>
      </w:numPr>
      <w:spacing w:before="240" w:after="60"/>
      <w:outlineLvl w:val="7"/>
    </w:pPr>
    <w:rPr>
      <w:i/>
      <w:sz w:val="20"/>
    </w:rPr>
  </w:style>
  <w:style w:type="paragraph" w:styleId="Heading9">
    <w:name w:val="heading 9"/>
    <w:basedOn w:val="Normal"/>
    <w:next w:val="Normal"/>
    <w:link w:val="Heading9Char"/>
    <w:unhideWhenUsed/>
    <w:qFormat/>
    <w:rsid w:val="00156E7E"/>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156E7E"/>
    <w:pPr>
      <w:numPr>
        <w:numId w:val="1"/>
      </w:numPr>
      <w:tabs>
        <w:tab w:val="left" w:pos="1418"/>
      </w:tabs>
    </w:pPr>
  </w:style>
  <w:style w:type="paragraph" w:customStyle="1" w:styleId="Alphabet2">
    <w:name w:val="Alphabet 2"/>
    <w:basedOn w:val="Normal"/>
    <w:semiHidden/>
    <w:qFormat/>
    <w:rsid w:val="005C2EE2"/>
  </w:style>
  <w:style w:type="paragraph" w:customStyle="1" w:styleId="Alphabet3">
    <w:name w:val="Alphabet 3"/>
    <w:basedOn w:val="Normal"/>
    <w:qFormat/>
    <w:rsid w:val="00156E7E"/>
    <w:pPr>
      <w:numPr>
        <w:ilvl w:val="2"/>
        <w:numId w:val="1"/>
      </w:numPr>
    </w:pPr>
  </w:style>
  <w:style w:type="paragraph" w:customStyle="1" w:styleId="Alphabet4">
    <w:name w:val="Alphabet 4"/>
    <w:basedOn w:val="Normal"/>
    <w:qFormat/>
    <w:rsid w:val="00156E7E"/>
    <w:pPr>
      <w:numPr>
        <w:ilvl w:val="3"/>
        <w:numId w:val="1"/>
      </w:numPr>
      <w:tabs>
        <w:tab w:val="left" w:pos="3402"/>
      </w:tabs>
    </w:pPr>
  </w:style>
  <w:style w:type="paragraph" w:customStyle="1" w:styleId="Alphabet5">
    <w:name w:val="Alphabet 5"/>
    <w:basedOn w:val="Normal"/>
    <w:qFormat/>
    <w:rsid w:val="00156E7E"/>
    <w:pPr>
      <w:numPr>
        <w:ilvl w:val="4"/>
        <w:numId w:val="1"/>
      </w:numPr>
    </w:pPr>
  </w:style>
  <w:style w:type="paragraph" w:customStyle="1" w:styleId="AnnexureHeading1">
    <w:name w:val="Annexure Heading 1"/>
    <w:basedOn w:val="Normal"/>
    <w:next w:val="AnnexureHeading2"/>
    <w:qFormat/>
    <w:rsid w:val="00D05E39"/>
    <w:pPr>
      <w:numPr>
        <w:numId w:val="2"/>
      </w:numPr>
    </w:pPr>
    <w:rPr>
      <w:rFonts w:ascii="Arial Bold" w:hAnsi="Arial Bold"/>
      <w:b/>
      <w:sz w:val="22"/>
    </w:rPr>
  </w:style>
  <w:style w:type="paragraph" w:customStyle="1" w:styleId="AnnexureHeading2">
    <w:name w:val="Annexure Heading 2"/>
    <w:basedOn w:val="Normal"/>
    <w:qFormat/>
    <w:rsid w:val="00215BFA"/>
    <w:pPr>
      <w:numPr>
        <w:ilvl w:val="1"/>
        <w:numId w:val="2"/>
      </w:numPr>
    </w:pPr>
    <w:rPr>
      <w:sz w:val="22"/>
    </w:rPr>
  </w:style>
  <w:style w:type="paragraph" w:customStyle="1" w:styleId="AnnexureHeading3">
    <w:name w:val="Annexure Heading 3"/>
    <w:basedOn w:val="Normal"/>
    <w:rsid w:val="008F2DB8"/>
    <w:pPr>
      <w:numPr>
        <w:ilvl w:val="2"/>
        <w:numId w:val="2"/>
      </w:numPr>
      <w:ind w:left="1702" w:hanging="851"/>
      <w:contextualSpacing/>
    </w:pPr>
    <w:rPr>
      <w:sz w:val="22"/>
    </w:rPr>
  </w:style>
  <w:style w:type="paragraph" w:customStyle="1" w:styleId="AnnexureHeading4">
    <w:name w:val="Annexure Heading 4"/>
    <w:basedOn w:val="Normal"/>
    <w:qFormat/>
    <w:rsid w:val="00D05E39"/>
    <w:pPr>
      <w:numPr>
        <w:ilvl w:val="3"/>
        <w:numId w:val="2"/>
      </w:numPr>
    </w:pPr>
    <w:rPr>
      <w:sz w:val="22"/>
    </w:rPr>
  </w:style>
  <w:style w:type="paragraph" w:customStyle="1" w:styleId="AnnexureHeadingMain">
    <w:name w:val="Annexure Heading Main"/>
    <w:basedOn w:val="Normal"/>
    <w:next w:val="AnnexureHeadingSub"/>
    <w:qFormat/>
    <w:rsid w:val="00156E7E"/>
    <w:pPr>
      <w:jc w:val="center"/>
    </w:pPr>
    <w:rPr>
      <w:b/>
      <w:caps/>
    </w:rPr>
  </w:style>
  <w:style w:type="paragraph" w:customStyle="1" w:styleId="AnnexureHeadingSub">
    <w:name w:val="Annexure Heading Sub"/>
    <w:basedOn w:val="Normal"/>
    <w:next w:val="AnnexureHeading1"/>
    <w:qFormat/>
    <w:rsid w:val="00156E7E"/>
    <w:pPr>
      <w:jc w:val="center"/>
    </w:pPr>
    <w:rPr>
      <w:b/>
    </w:rPr>
  </w:style>
  <w:style w:type="numbering" w:customStyle="1" w:styleId="ArticleSection">
    <w:name w:val="ArticleSection"/>
    <w:rsid w:val="00156E7E"/>
    <w:pPr>
      <w:numPr>
        <w:numId w:val="3"/>
      </w:numPr>
    </w:pPr>
  </w:style>
  <w:style w:type="paragraph" w:styleId="BodyText">
    <w:name w:val="Body Text"/>
    <w:basedOn w:val="Normal"/>
    <w:link w:val="BodyTextChar"/>
    <w:rsid w:val="00156E7E"/>
    <w:pPr>
      <w:tabs>
        <w:tab w:val="left" w:pos="0"/>
      </w:tabs>
    </w:pPr>
    <w:rPr>
      <w:rFonts w:cs="Arial"/>
      <w:szCs w:val="21"/>
    </w:rPr>
  </w:style>
  <w:style w:type="character" w:customStyle="1" w:styleId="BodyTextChar">
    <w:name w:val="Body Text Char"/>
    <w:link w:val="BodyText"/>
    <w:rsid w:val="00156E7E"/>
    <w:rPr>
      <w:rFonts w:ascii="Arial" w:hAnsi="Arial" w:cs="Arial"/>
      <w:sz w:val="21"/>
      <w:szCs w:val="21"/>
    </w:rPr>
  </w:style>
  <w:style w:type="paragraph" w:customStyle="1" w:styleId="BodyText1">
    <w:name w:val="Body Text 1"/>
    <w:basedOn w:val="Normal"/>
    <w:qFormat/>
    <w:rsid w:val="00156E7E"/>
    <w:pPr>
      <w:tabs>
        <w:tab w:val="left" w:pos="851"/>
      </w:tabs>
      <w:ind w:left="851"/>
    </w:pPr>
  </w:style>
  <w:style w:type="paragraph" w:styleId="BodyText3">
    <w:name w:val="Body Text 3"/>
    <w:basedOn w:val="Normal"/>
    <w:link w:val="BodyText3Char"/>
    <w:rsid w:val="00156E7E"/>
    <w:pPr>
      <w:tabs>
        <w:tab w:val="left" w:pos="1701"/>
      </w:tabs>
      <w:ind w:left="1701"/>
    </w:pPr>
    <w:rPr>
      <w:rFonts w:cs="Arial"/>
      <w:szCs w:val="21"/>
    </w:rPr>
  </w:style>
  <w:style w:type="character" w:customStyle="1" w:styleId="BodyText3Char">
    <w:name w:val="Body Text 3 Char"/>
    <w:link w:val="BodyText3"/>
    <w:rsid w:val="00156E7E"/>
    <w:rPr>
      <w:rFonts w:ascii="Arial" w:hAnsi="Arial" w:cs="Arial"/>
      <w:sz w:val="21"/>
      <w:szCs w:val="21"/>
    </w:rPr>
  </w:style>
  <w:style w:type="paragraph" w:customStyle="1" w:styleId="Bodytext4">
    <w:name w:val="Body text 4"/>
    <w:basedOn w:val="Normal"/>
    <w:qFormat/>
    <w:rsid w:val="00156E7E"/>
    <w:pPr>
      <w:tabs>
        <w:tab w:val="left" w:pos="2835"/>
      </w:tabs>
      <w:ind w:left="2835"/>
    </w:pPr>
  </w:style>
  <w:style w:type="paragraph" w:customStyle="1" w:styleId="BodyText5">
    <w:name w:val="Body Text 5"/>
    <w:basedOn w:val="Normal"/>
    <w:qFormat/>
    <w:rsid w:val="00156E7E"/>
    <w:pPr>
      <w:tabs>
        <w:tab w:val="left" w:pos="4253"/>
      </w:tabs>
      <w:ind w:left="4253"/>
    </w:pPr>
  </w:style>
  <w:style w:type="paragraph" w:customStyle="1" w:styleId="Bullet">
    <w:name w:val="Bullet"/>
    <w:basedOn w:val="Normal"/>
    <w:rsid w:val="00156E7E"/>
    <w:pPr>
      <w:numPr>
        <w:numId w:val="4"/>
      </w:numPr>
    </w:pPr>
  </w:style>
  <w:style w:type="paragraph" w:customStyle="1" w:styleId="Bullet1">
    <w:name w:val="Bullet 1"/>
    <w:basedOn w:val="Normal"/>
    <w:qFormat/>
    <w:rsid w:val="00D05E39"/>
    <w:pPr>
      <w:numPr>
        <w:numId w:val="5"/>
      </w:numPr>
    </w:pPr>
    <w:rPr>
      <w:sz w:val="22"/>
    </w:rPr>
  </w:style>
  <w:style w:type="paragraph" w:customStyle="1" w:styleId="Bullet3">
    <w:name w:val="Bullet 3"/>
    <w:basedOn w:val="Normal"/>
    <w:qFormat/>
    <w:rsid w:val="00156E7E"/>
    <w:pPr>
      <w:numPr>
        <w:ilvl w:val="1"/>
        <w:numId w:val="5"/>
      </w:numPr>
    </w:pPr>
  </w:style>
  <w:style w:type="paragraph" w:customStyle="1" w:styleId="Bullet4">
    <w:name w:val="Bullet 4"/>
    <w:basedOn w:val="Normal"/>
    <w:qFormat/>
    <w:rsid w:val="00156E7E"/>
    <w:pPr>
      <w:numPr>
        <w:ilvl w:val="2"/>
        <w:numId w:val="5"/>
      </w:numPr>
    </w:pPr>
  </w:style>
  <w:style w:type="paragraph" w:customStyle="1" w:styleId="Bullet5">
    <w:name w:val="Bullet 5"/>
    <w:basedOn w:val="Normal"/>
    <w:qFormat/>
    <w:rsid w:val="00156E7E"/>
    <w:pPr>
      <w:numPr>
        <w:ilvl w:val="3"/>
        <w:numId w:val="5"/>
      </w:numPr>
    </w:pPr>
  </w:style>
  <w:style w:type="paragraph" w:customStyle="1" w:styleId="Heading0">
    <w:name w:val="Heading 0"/>
    <w:basedOn w:val="Normal"/>
    <w:next w:val="Normal"/>
    <w:rsid w:val="00156E7E"/>
    <w:rPr>
      <w:rFonts w:cs="Arial"/>
      <w:b/>
      <w:szCs w:val="21"/>
    </w:rPr>
  </w:style>
  <w:style w:type="character" w:customStyle="1" w:styleId="Heading1Char">
    <w:name w:val="Heading 1 Char"/>
    <w:basedOn w:val="DefaultParagraphFont"/>
    <w:link w:val="Heading1"/>
    <w:rsid w:val="00C46677"/>
    <w:rPr>
      <w:rFonts w:ascii="Arial Bold" w:hAnsi="Arial Bold" w:cs="Arial"/>
      <w:b/>
      <w:sz w:val="21"/>
      <w:szCs w:val="21"/>
    </w:rPr>
  </w:style>
  <w:style w:type="character" w:customStyle="1" w:styleId="Heading2Char">
    <w:name w:val="Heading 2 Char"/>
    <w:basedOn w:val="DefaultParagraphFont"/>
    <w:link w:val="Heading2"/>
    <w:rsid w:val="00C46677"/>
    <w:rPr>
      <w:rFonts w:ascii="Arial" w:hAnsi="Arial" w:cs="Arial"/>
      <w:sz w:val="21"/>
      <w:szCs w:val="21"/>
    </w:rPr>
  </w:style>
  <w:style w:type="character" w:customStyle="1" w:styleId="Heading3Char">
    <w:name w:val="Heading 3 Char"/>
    <w:basedOn w:val="DefaultParagraphFont"/>
    <w:link w:val="Heading3"/>
    <w:rsid w:val="00C46677"/>
    <w:rPr>
      <w:rFonts w:ascii="Arial" w:hAnsi="Arial" w:cs="Arial"/>
      <w:sz w:val="21"/>
      <w:szCs w:val="21"/>
    </w:rPr>
  </w:style>
  <w:style w:type="character" w:customStyle="1" w:styleId="Heading4Char">
    <w:name w:val="Heading 4 Char"/>
    <w:basedOn w:val="DefaultParagraphFont"/>
    <w:link w:val="Heading4"/>
    <w:rsid w:val="00C46677"/>
    <w:rPr>
      <w:rFonts w:ascii="Arial" w:hAnsi="Arial" w:cs="Tahoma"/>
      <w:sz w:val="21"/>
      <w:szCs w:val="20"/>
    </w:rPr>
  </w:style>
  <w:style w:type="character" w:customStyle="1" w:styleId="Heading5Char">
    <w:name w:val="Heading 5 Char"/>
    <w:basedOn w:val="DefaultParagraphFont"/>
    <w:link w:val="Heading5"/>
    <w:rsid w:val="0065232C"/>
    <w:rPr>
      <w:rFonts w:ascii="Arial" w:hAnsi="Arial" w:cs="Times New Roman"/>
      <w:bCs/>
      <w:iCs/>
      <w:sz w:val="21"/>
      <w:szCs w:val="26"/>
    </w:rPr>
  </w:style>
  <w:style w:type="character" w:customStyle="1" w:styleId="Heading6Char">
    <w:name w:val="Heading 6 Char"/>
    <w:basedOn w:val="DefaultParagraphFont"/>
    <w:link w:val="Heading6"/>
    <w:rsid w:val="0065232C"/>
    <w:rPr>
      <w:rFonts w:ascii="Arial" w:hAnsi="Arial" w:cs="Tahoma"/>
      <w:b/>
      <w:sz w:val="21"/>
      <w:szCs w:val="20"/>
    </w:rPr>
  </w:style>
  <w:style w:type="character" w:customStyle="1" w:styleId="Heading7Char">
    <w:name w:val="Heading 7 Char"/>
    <w:basedOn w:val="DefaultParagraphFont"/>
    <w:link w:val="Heading7"/>
    <w:rsid w:val="0065232C"/>
    <w:rPr>
      <w:rFonts w:ascii="Arial" w:hAnsi="Arial" w:cs="Tahoma"/>
      <w:sz w:val="20"/>
      <w:szCs w:val="20"/>
    </w:rPr>
  </w:style>
  <w:style w:type="character" w:customStyle="1" w:styleId="Heading8Char">
    <w:name w:val="Heading 8 Char"/>
    <w:basedOn w:val="DefaultParagraphFont"/>
    <w:link w:val="Heading8"/>
    <w:rsid w:val="0065232C"/>
    <w:rPr>
      <w:rFonts w:ascii="Arial" w:hAnsi="Arial" w:cs="Tahoma"/>
      <w:i/>
      <w:sz w:val="20"/>
      <w:szCs w:val="20"/>
    </w:rPr>
  </w:style>
  <w:style w:type="character" w:customStyle="1" w:styleId="Heading9Char">
    <w:name w:val="Heading 9 Char"/>
    <w:basedOn w:val="DefaultParagraphFont"/>
    <w:link w:val="Heading9"/>
    <w:rsid w:val="0065232C"/>
    <w:rPr>
      <w:rFonts w:ascii="Arial" w:hAnsi="Arial" w:cs="Tahoma"/>
      <w:b/>
      <w:i/>
      <w:sz w:val="18"/>
      <w:szCs w:val="20"/>
    </w:rPr>
  </w:style>
  <w:style w:type="character" w:styleId="Hyperlink">
    <w:name w:val="Hyperlink"/>
    <w:unhideWhenUsed/>
    <w:rsid w:val="00156E7E"/>
    <w:rPr>
      <w:color w:val="0000FF"/>
      <w:u w:val="single"/>
    </w:rPr>
  </w:style>
  <w:style w:type="paragraph" w:customStyle="1" w:styleId="ListNumbering">
    <w:name w:val="List Numbering"/>
    <w:basedOn w:val="Normal"/>
    <w:qFormat/>
    <w:rsid w:val="00156E7E"/>
    <w:pPr>
      <w:numPr>
        <w:numId w:val="8"/>
      </w:numPr>
      <w:tabs>
        <w:tab w:val="left" w:pos="851"/>
      </w:tabs>
    </w:pPr>
  </w:style>
  <w:style w:type="paragraph" w:customStyle="1" w:styleId="Parties">
    <w:name w:val="Parties"/>
    <w:basedOn w:val="Normal"/>
    <w:qFormat/>
    <w:rsid w:val="00156E7E"/>
    <w:pPr>
      <w:numPr>
        <w:numId w:val="9"/>
      </w:numPr>
      <w:tabs>
        <w:tab w:val="left" w:pos="851"/>
      </w:tabs>
    </w:pPr>
  </w:style>
  <w:style w:type="paragraph" w:customStyle="1" w:styleId="RECITALS">
    <w:name w:val="RECITALS"/>
    <w:basedOn w:val="Normal"/>
    <w:rsid w:val="00156E7E"/>
    <w:pPr>
      <w:numPr>
        <w:numId w:val="10"/>
      </w:numPr>
      <w:tabs>
        <w:tab w:val="left" w:pos="851"/>
      </w:tabs>
    </w:pPr>
  </w:style>
  <w:style w:type="paragraph" w:customStyle="1" w:styleId="RomanNumeral1">
    <w:name w:val="Roman Numeral 1"/>
    <w:basedOn w:val="Normal"/>
    <w:qFormat/>
    <w:rsid w:val="00156E7E"/>
    <w:pPr>
      <w:numPr>
        <w:numId w:val="11"/>
      </w:numPr>
      <w:tabs>
        <w:tab w:val="left" w:pos="1418"/>
      </w:tabs>
    </w:pPr>
  </w:style>
  <w:style w:type="paragraph" w:customStyle="1" w:styleId="RomanNumeral2">
    <w:name w:val="Roman Numeral 2"/>
    <w:basedOn w:val="Normal"/>
    <w:semiHidden/>
    <w:qFormat/>
    <w:rsid w:val="005C2EE2"/>
  </w:style>
  <w:style w:type="paragraph" w:customStyle="1" w:styleId="RomanNumeral3">
    <w:name w:val="Roman Numeral 3"/>
    <w:basedOn w:val="Normal"/>
    <w:qFormat/>
    <w:rsid w:val="00156E7E"/>
    <w:pPr>
      <w:numPr>
        <w:ilvl w:val="2"/>
        <w:numId w:val="11"/>
      </w:numPr>
    </w:pPr>
  </w:style>
  <w:style w:type="paragraph" w:customStyle="1" w:styleId="RomanNumeral4">
    <w:name w:val="Roman Numeral 4"/>
    <w:basedOn w:val="Normal"/>
    <w:qFormat/>
    <w:rsid w:val="00156E7E"/>
    <w:pPr>
      <w:numPr>
        <w:ilvl w:val="3"/>
        <w:numId w:val="11"/>
      </w:numPr>
    </w:pPr>
  </w:style>
  <w:style w:type="paragraph" w:customStyle="1" w:styleId="RomanNumeral5">
    <w:name w:val="Roman Numeral 5"/>
    <w:basedOn w:val="Normal"/>
    <w:qFormat/>
    <w:rsid w:val="00156E7E"/>
    <w:pPr>
      <w:numPr>
        <w:ilvl w:val="4"/>
        <w:numId w:val="11"/>
      </w:numPr>
    </w:pPr>
  </w:style>
  <w:style w:type="paragraph" w:customStyle="1" w:styleId="ScheduleHeading1">
    <w:name w:val="Schedule Heading 1"/>
    <w:basedOn w:val="Normal"/>
    <w:next w:val="ScheduleHeading2"/>
    <w:qFormat/>
    <w:rsid w:val="00156E7E"/>
    <w:pPr>
      <w:numPr>
        <w:numId w:val="12"/>
      </w:numPr>
    </w:pPr>
  </w:style>
  <w:style w:type="paragraph" w:customStyle="1" w:styleId="ScheduleHeading2">
    <w:name w:val="Schedule Heading 2"/>
    <w:basedOn w:val="Normal"/>
    <w:qFormat/>
    <w:rsid w:val="00156E7E"/>
    <w:pPr>
      <w:numPr>
        <w:ilvl w:val="1"/>
        <w:numId w:val="12"/>
      </w:numPr>
    </w:pPr>
  </w:style>
  <w:style w:type="paragraph" w:customStyle="1" w:styleId="ScheduleHeading3">
    <w:name w:val="Schedule Heading 3"/>
    <w:basedOn w:val="Normal"/>
    <w:qFormat/>
    <w:rsid w:val="00156E7E"/>
    <w:pPr>
      <w:numPr>
        <w:ilvl w:val="2"/>
        <w:numId w:val="12"/>
      </w:numPr>
    </w:pPr>
  </w:style>
  <w:style w:type="paragraph" w:customStyle="1" w:styleId="ScheduleHeading4">
    <w:name w:val="Schedule Heading 4"/>
    <w:basedOn w:val="Normal"/>
    <w:qFormat/>
    <w:rsid w:val="00156E7E"/>
    <w:pPr>
      <w:numPr>
        <w:ilvl w:val="3"/>
        <w:numId w:val="12"/>
      </w:numPr>
    </w:pPr>
  </w:style>
  <w:style w:type="paragraph" w:customStyle="1" w:styleId="ScheduleHeadingMain">
    <w:name w:val="Schedule Heading Main"/>
    <w:basedOn w:val="Normal"/>
    <w:next w:val="ScheduleHeadingSub"/>
    <w:rsid w:val="00156E7E"/>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156E7E"/>
    <w:pPr>
      <w:jc w:val="center"/>
    </w:pPr>
    <w:rPr>
      <w:b/>
    </w:rPr>
  </w:style>
  <w:style w:type="table" w:styleId="TableGrid">
    <w:name w:val="Table Grid"/>
    <w:rsid w:val="00156E7E"/>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156E7E"/>
    <w:pPr>
      <w:tabs>
        <w:tab w:val="left" w:pos="567"/>
        <w:tab w:val="right" w:leader="dot" w:pos="9072"/>
      </w:tabs>
    </w:pPr>
  </w:style>
  <w:style w:type="paragraph" w:styleId="TOC2">
    <w:name w:val="toc 2"/>
    <w:basedOn w:val="Normal"/>
    <w:next w:val="Normal"/>
    <w:autoRedefine/>
    <w:uiPriority w:val="39"/>
    <w:unhideWhenUsed/>
    <w:rsid w:val="00156E7E"/>
    <w:pPr>
      <w:ind w:left="210"/>
    </w:pPr>
  </w:style>
  <w:style w:type="paragraph" w:styleId="TOC3">
    <w:name w:val="toc 3"/>
    <w:basedOn w:val="Normal"/>
    <w:next w:val="Normal"/>
    <w:autoRedefine/>
    <w:uiPriority w:val="39"/>
    <w:unhideWhenUsed/>
    <w:rsid w:val="00156E7E"/>
    <w:pPr>
      <w:ind w:left="420"/>
    </w:pPr>
  </w:style>
  <w:style w:type="paragraph" w:styleId="TOC4">
    <w:name w:val="toc 4"/>
    <w:basedOn w:val="Normal"/>
    <w:next w:val="Normal"/>
    <w:autoRedefine/>
    <w:uiPriority w:val="39"/>
    <w:semiHidden/>
    <w:unhideWhenUsed/>
    <w:rsid w:val="00CA3143"/>
    <w:pPr>
      <w:spacing w:after="100"/>
      <w:ind w:left="630"/>
    </w:pPr>
  </w:style>
  <w:style w:type="paragraph" w:styleId="TOC5">
    <w:name w:val="toc 5"/>
    <w:basedOn w:val="Normal"/>
    <w:next w:val="Normal"/>
    <w:autoRedefine/>
    <w:uiPriority w:val="39"/>
    <w:semiHidden/>
    <w:unhideWhenUsed/>
    <w:rsid w:val="00CA3143"/>
    <w:pPr>
      <w:spacing w:after="100"/>
      <w:ind w:left="840"/>
    </w:pPr>
  </w:style>
  <w:style w:type="paragraph" w:styleId="TOC6">
    <w:name w:val="toc 6"/>
    <w:basedOn w:val="Normal"/>
    <w:next w:val="Normal"/>
    <w:autoRedefine/>
    <w:uiPriority w:val="39"/>
    <w:semiHidden/>
    <w:unhideWhenUsed/>
    <w:rsid w:val="00CA3143"/>
    <w:pPr>
      <w:spacing w:after="100"/>
      <w:ind w:left="1050"/>
    </w:pPr>
  </w:style>
  <w:style w:type="paragraph" w:styleId="TOC7">
    <w:name w:val="toc 7"/>
    <w:basedOn w:val="Normal"/>
    <w:next w:val="Normal"/>
    <w:autoRedefine/>
    <w:uiPriority w:val="39"/>
    <w:semiHidden/>
    <w:unhideWhenUsed/>
    <w:rsid w:val="00CA3143"/>
    <w:pPr>
      <w:spacing w:after="100"/>
      <w:ind w:left="1260"/>
    </w:pPr>
  </w:style>
  <w:style w:type="paragraph" w:styleId="TOC8">
    <w:name w:val="toc 8"/>
    <w:basedOn w:val="Normal"/>
    <w:next w:val="Normal"/>
    <w:autoRedefine/>
    <w:uiPriority w:val="39"/>
    <w:semiHidden/>
    <w:unhideWhenUsed/>
    <w:rsid w:val="00CA3143"/>
    <w:pPr>
      <w:spacing w:after="100"/>
      <w:ind w:left="1470"/>
    </w:pPr>
  </w:style>
  <w:style w:type="paragraph" w:styleId="TOC9">
    <w:name w:val="toc 9"/>
    <w:basedOn w:val="Normal"/>
    <w:next w:val="Normal"/>
    <w:autoRedefine/>
    <w:uiPriority w:val="39"/>
    <w:semiHidden/>
    <w:unhideWhenUsed/>
    <w:rsid w:val="00CA3143"/>
    <w:pPr>
      <w:spacing w:after="100"/>
      <w:ind w:left="1680"/>
    </w:pPr>
  </w:style>
  <w:style w:type="paragraph" w:customStyle="1" w:styleId="Nodocx">
    <w:name w:val="Nodocx"/>
    <w:basedOn w:val="Normal"/>
    <w:qFormat/>
    <w:rsid w:val="00156E7E"/>
    <w:pPr>
      <w:spacing w:before="0" w:after="0"/>
    </w:pPr>
  </w:style>
  <w:style w:type="paragraph" w:customStyle="1" w:styleId="AnnexureHeading5">
    <w:name w:val="Annexure Heading 5"/>
    <w:basedOn w:val="Normal"/>
    <w:qFormat/>
    <w:rsid w:val="00156E7E"/>
    <w:pPr>
      <w:numPr>
        <w:ilvl w:val="4"/>
        <w:numId w:val="2"/>
      </w:numPr>
    </w:pPr>
  </w:style>
  <w:style w:type="paragraph" w:styleId="Footer">
    <w:name w:val="footer"/>
    <w:basedOn w:val="Normal"/>
    <w:link w:val="FooterChar"/>
    <w:uiPriority w:val="99"/>
    <w:rsid w:val="00156E7E"/>
    <w:pPr>
      <w:tabs>
        <w:tab w:val="center" w:pos="4513"/>
        <w:tab w:val="right" w:pos="9026"/>
      </w:tabs>
    </w:pPr>
  </w:style>
  <w:style w:type="character" w:customStyle="1" w:styleId="FooterChar">
    <w:name w:val="Footer Char"/>
    <w:basedOn w:val="DefaultParagraphFont"/>
    <w:link w:val="Footer"/>
    <w:uiPriority w:val="99"/>
    <w:rsid w:val="00156E7E"/>
    <w:rPr>
      <w:rFonts w:ascii="Arial" w:hAnsi="Arial" w:cs="Tahoma"/>
      <w:sz w:val="21"/>
      <w:szCs w:val="20"/>
    </w:rPr>
  </w:style>
  <w:style w:type="paragraph" w:styleId="Header">
    <w:name w:val="header"/>
    <w:basedOn w:val="Normal"/>
    <w:link w:val="HeaderChar"/>
    <w:rsid w:val="00156E7E"/>
    <w:pPr>
      <w:tabs>
        <w:tab w:val="center" w:pos="4513"/>
        <w:tab w:val="right" w:pos="9026"/>
      </w:tabs>
    </w:pPr>
  </w:style>
  <w:style w:type="character" w:customStyle="1" w:styleId="HeaderChar">
    <w:name w:val="Header Char"/>
    <w:basedOn w:val="DefaultParagraphFont"/>
    <w:link w:val="Header"/>
    <w:rsid w:val="00156E7E"/>
    <w:rPr>
      <w:rFonts w:ascii="Arial" w:hAnsi="Arial" w:cs="Tahoma"/>
      <w:sz w:val="21"/>
      <w:szCs w:val="20"/>
    </w:rPr>
  </w:style>
  <w:style w:type="paragraph" w:customStyle="1" w:styleId="ScheduleHeading5">
    <w:name w:val="Schedule Heading 5"/>
    <w:basedOn w:val="Normal"/>
    <w:qFormat/>
    <w:rsid w:val="00156E7E"/>
    <w:pPr>
      <w:numPr>
        <w:ilvl w:val="4"/>
        <w:numId w:val="12"/>
      </w:numPr>
    </w:pPr>
  </w:style>
  <w:style w:type="character" w:styleId="FootnoteReference">
    <w:name w:val="footnote reference"/>
    <w:rsid w:val="00972F97"/>
  </w:style>
  <w:style w:type="paragraph" w:styleId="FootnoteText">
    <w:name w:val="footnote text"/>
    <w:link w:val="FootnoteTextChar"/>
    <w:rsid w:val="00972F97"/>
    <w:pPr>
      <w:spacing w:after="0" w:line="240" w:lineRule="auto"/>
    </w:pPr>
    <w:rPr>
      <w:rFonts w:ascii="Times New Roman" w:hAnsi="Times New Roman" w:cs="Times New Roman"/>
      <w:sz w:val="20"/>
      <w:szCs w:val="20"/>
      <w:lang w:eastAsia="en-GB"/>
    </w:rPr>
  </w:style>
  <w:style w:type="character" w:customStyle="1" w:styleId="FootnoteTextChar">
    <w:name w:val="Footnote Text Char"/>
    <w:basedOn w:val="DefaultParagraphFont"/>
    <w:link w:val="FootnoteText"/>
    <w:rsid w:val="00972F97"/>
    <w:rPr>
      <w:rFonts w:ascii="Times New Roman" w:hAnsi="Times New Roman" w:cs="Times New Roman"/>
      <w:sz w:val="20"/>
      <w:szCs w:val="20"/>
      <w:lang w:eastAsia="en-GB"/>
    </w:rPr>
  </w:style>
  <w:style w:type="paragraph" w:styleId="BalloonText">
    <w:name w:val="Balloon Text"/>
    <w:basedOn w:val="Normal"/>
    <w:link w:val="BalloonTextChar"/>
    <w:rsid w:val="00972F97"/>
    <w:pPr>
      <w:spacing w:before="0" w:after="0"/>
    </w:pPr>
    <w:rPr>
      <w:rFonts w:ascii="Tahoma" w:hAnsi="Tahoma"/>
      <w:sz w:val="16"/>
      <w:szCs w:val="16"/>
    </w:rPr>
  </w:style>
  <w:style w:type="character" w:customStyle="1" w:styleId="BalloonTextChar">
    <w:name w:val="Balloon Text Char"/>
    <w:basedOn w:val="DefaultParagraphFont"/>
    <w:link w:val="BalloonText"/>
    <w:rsid w:val="00972F97"/>
    <w:rPr>
      <w:rFonts w:ascii="Tahoma" w:hAnsi="Tahoma" w:cs="Tahoma"/>
      <w:sz w:val="16"/>
      <w:szCs w:val="16"/>
    </w:rPr>
  </w:style>
  <w:style w:type="paragraph" w:styleId="ListParagraph">
    <w:name w:val="List Paragraph"/>
    <w:basedOn w:val="Normal"/>
    <w:uiPriority w:val="34"/>
    <w:qFormat/>
    <w:rsid w:val="00972F97"/>
    <w:pPr>
      <w:ind w:left="720"/>
    </w:pPr>
  </w:style>
  <w:style w:type="character" w:styleId="CommentReference">
    <w:name w:val="annotation reference"/>
    <w:basedOn w:val="DefaultParagraphFont"/>
    <w:uiPriority w:val="99"/>
    <w:semiHidden/>
    <w:unhideWhenUsed/>
    <w:rsid w:val="001F40B8"/>
    <w:rPr>
      <w:sz w:val="16"/>
      <w:szCs w:val="16"/>
    </w:rPr>
  </w:style>
  <w:style w:type="paragraph" w:styleId="CommentText">
    <w:name w:val="annotation text"/>
    <w:basedOn w:val="Normal"/>
    <w:link w:val="CommentTextChar"/>
    <w:uiPriority w:val="99"/>
    <w:semiHidden/>
    <w:unhideWhenUsed/>
    <w:rsid w:val="001F40B8"/>
    <w:rPr>
      <w:sz w:val="20"/>
    </w:rPr>
  </w:style>
  <w:style w:type="character" w:customStyle="1" w:styleId="CommentTextChar">
    <w:name w:val="Comment Text Char"/>
    <w:basedOn w:val="DefaultParagraphFont"/>
    <w:link w:val="CommentText"/>
    <w:uiPriority w:val="99"/>
    <w:semiHidden/>
    <w:rsid w:val="001F40B8"/>
    <w:rPr>
      <w:rFonts w:ascii="Arial" w:hAnsi="Arial" w:cs="Tahoma"/>
      <w:sz w:val="20"/>
      <w:szCs w:val="20"/>
    </w:rPr>
  </w:style>
  <w:style w:type="paragraph" w:styleId="CommentSubject">
    <w:name w:val="annotation subject"/>
    <w:basedOn w:val="CommentText"/>
    <w:next w:val="CommentText"/>
    <w:link w:val="CommentSubjectChar"/>
    <w:uiPriority w:val="99"/>
    <w:semiHidden/>
    <w:unhideWhenUsed/>
    <w:rsid w:val="001F40B8"/>
    <w:rPr>
      <w:b/>
      <w:bCs/>
    </w:rPr>
  </w:style>
  <w:style w:type="character" w:customStyle="1" w:styleId="CommentSubjectChar">
    <w:name w:val="Comment Subject Char"/>
    <w:basedOn w:val="CommentTextChar"/>
    <w:link w:val="CommentSubject"/>
    <w:uiPriority w:val="99"/>
    <w:semiHidden/>
    <w:rsid w:val="001F40B8"/>
    <w:rPr>
      <w:rFonts w:ascii="Arial" w:hAnsi="Arial" w:cs="Tahoma"/>
      <w:b/>
      <w:bCs/>
      <w:sz w:val="20"/>
      <w:szCs w:val="20"/>
    </w:rPr>
  </w:style>
  <w:style w:type="character" w:styleId="FollowedHyperlink">
    <w:name w:val="FollowedHyperlink"/>
    <w:basedOn w:val="DefaultParagraphFont"/>
    <w:uiPriority w:val="99"/>
    <w:semiHidden/>
    <w:unhideWhenUsed/>
    <w:rsid w:val="00EB7091"/>
    <w:rPr>
      <w:color w:val="800080" w:themeColor="followedHyperlink"/>
      <w:u w:val="single"/>
    </w:rPr>
  </w:style>
  <w:style w:type="character" w:styleId="UnresolvedMention">
    <w:name w:val="Unresolved Mention"/>
    <w:basedOn w:val="DefaultParagraphFont"/>
    <w:uiPriority w:val="99"/>
    <w:semiHidden/>
    <w:unhideWhenUsed/>
    <w:rsid w:val="00FB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706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canterbury.herts.sch.uk/page/?title=GDPR&amp;pid=68"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5" ma:contentTypeDescription="Create a new document." ma:contentTypeScope="" ma:versionID="67548faac09393371c6597179bf18d66">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e3a0b38c9d45e02a2efcadd5ad0c5b07"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917456-FF24-492F-955B-1F458B3B30B4}">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2.xml><?xml version="1.0" encoding="utf-8"?>
<ds:datastoreItem xmlns:ds="http://schemas.openxmlformats.org/officeDocument/2006/customXml" ds:itemID="{350674A7-F4CE-40F4-84A7-B5D195E5F269}"/>
</file>

<file path=customXml/itemProps3.xml><?xml version="1.0" encoding="utf-8"?>
<ds:datastoreItem xmlns:ds="http://schemas.openxmlformats.org/officeDocument/2006/customXml" ds:itemID="{EDE73216-757C-4BB9-9CB6-51828197B7F6}">
  <ds:schemaRefs>
    <ds:schemaRef ds:uri="http://schemas.openxmlformats.org/officeDocument/2006/bibliography"/>
  </ds:schemaRefs>
</ds:datastoreItem>
</file>

<file path=customXml/itemProps4.xml><?xml version="1.0" encoding="utf-8"?>
<ds:datastoreItem xmlns:ds="http://schemas.openxmlformats.org/officeDocument/2006/customXml" ds:itemID="{28CB3FA2-46CF-4241-9488-0334AD5884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Example Records Management Policy for Academies</vt:lpstr>
    </vt:vector>
  </TitlesOfParts>
  <Company>HFL Education</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 GDPR Policy for Maintained Schools</dc:title>
  <dc:subject>Example - GDPR Policy for Maintained Schools</dc:subject>
  <dc:creator>HFL Education</dc:creator>
  <cp:keywords/>
  <dc:description/>
  <cp:lastModifiedBy>George Sellers</cp:lastModifiedBy>
  <cp:revision>3</cp:revision>
  <dcterms:created xsi:type="dcterms:W3CDTF">2025-03-05T14:40:00Z</dcterms:created>
  <dcterms:modified xsi:type="dcterms:W3CDTF">2025-03-05T14:43:00Z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imary Author">
    <vt:lpwstr>TEK</vt:lpwstr>
  </property>
  <property fmtid="{D5CDD505-2E9C-101B-9397-08002B2CF9AE}" pid="3" name="mvOriginal Author">
    <vt:lpwstr>TEK</vt:lpwstr>
  </property>
  <property fmtid="{D5CDD505-2E9C-101B-9397-08002B2CF9AE}" pid="4" name="ContentType">
    <vt:lpwstr>Documents</vt:lpwstr>
  </property>
  <property fmtid="{D5CDD505-2E9C-101B-9397-08002B2CF9AE}" pid="5" name="ContentTypeId">
    <vt:lpwstr>0x010100309989565E876D49A4060245005D3E39</vt:lpwstr>
  </property>
  <property fmtid="{D5CDD505-2E9C-101B-9397-08002B2CF9AE}" pid="6" name="FEDept">
    <vt:lpwstr>Education</vt:lpwstr>
  </property>
  <property fmtid="{D5CDD505-2E9C-101B-9397-08002B2CF9AE}" pid="7" name="Subject">
    <vt:lpwstr>Example - GDPR Policy for Maintained Schools</vt:lpwstr>
  </property>
  <property fmtid="{D5CDD505-2E9C-101B-9397-08002B2CF9AE}" pid="8" name="ConversationTopic">
    <vt:lpwstr>Example - GDPR Policy for Maintained Schools</vt:lpwstr>
  </property>
  <property fmtid="{D5CDD505-2E9C-101B-9397-08002B2CF9AE}" pid="9" name="mvConversationTopic">
    <vt:lpwstr>Example - GDPR Policy for Maintained Schools</vt:lpwstr>
  </property>
  <property fmtid="{D5CDD505-2E9C-101B-9397-08002B2CF9AE}" pid="10" name="Title">
    <vt:lpwstr>Example - GDPR Policy for Maintained Schools</vt:lpwstr>
  </property>
  <property fmtid="{D5CDD505-2E9C-101B-9397-08002B2CF9AE}" pid="11" name="Typist">
    <vt:lpwstr>TEK</vt:lpwstr>
  </property>
  <property fmtid="{D5CDD505-2E9C-101B-9397-08002B2CF9AE}" pid="12" name="mvOriginal Producer">
    <vt:lpwstr>TEK</vt:lpwstr>
  </property>
  <property fmtid="{D5CDD505-2E9C-101B-9397-08002B2CF9AE}" pid="13" name="Recipient">
    <vt:lpwstr/>
  </property>
  <property fmtid="{D5CDD505-2E9C-101B-9397-08002B2CF9AE}" pid="14" name="YourRef">
    <vt:lpwstr/>
  </property>
  <property fmtid="{D5CDD505-2E9C-101B-9397-08002B2CF9AE}" pid="15" name="ClientNumber">
    <vt:lpwstr>34285</vt:lpwstr>
  </property>
  <property fmtid="{D5CDD505-2E9C-101B-9397-08002B2CF9AE}" pid="16" name="MatterNumber">
    <vt:lpwstr>00008</vt:lpwstr>
  </property>
  <property fmtid="{D5CDD505-2E9C-101B-9397-08002B2CF9AE}" pid="17" name="MatterPartner">
    <vt:lpwstr>AMS</vt:lpwstr>
  </property>
  <property fmtid="{D5CDD505-2E9C-101B-9397-08002B2CF9AE}" pid="18" name="MatterFeeEarner">
    <vt:lpwstr>TEK</vt:lpwstr>
  </property>
  <property fmtid="{D5CDD505-2E9C-101B-9397-08002B2CF9AE}" pid="19" name="Order">
    <vt:r8>1881000</vt:r8>
  </property>
  <property fmtid="{D5CDD505-2E9C-101B-9397-08002B2CF9AE}" pid="20" name="MediaServiceImageTags">
    <vt:lpwstr/>
  </property>
</Properties>
</file>